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0A5" w:rsidRDefault="006D40A5"/>
    <w:tbl>
      <w:tblPr>
        <w:tblStyle w:val="TableGrid"/>
        <w:tblW w:w="1423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0"/>
        <w:gridCol w:w="3969"/>
        <w:gridCol w:w="323"/>
        <w:gridCol w:w="1095"/>
        <w:gridCol w:w="2937"/>
        <w:gridCol w:w="323"/>
        <w:gridCol w:w="4025"/>
      </w:tblGrid>
      <w:tr w:rsidR="009A20D8" w:rsidTr="009A20D8">
        <w:tc>
          <w:tcPr>
            <w:tcW w:w="1560" w:type="dxa"/>
            <w:shd w:val="clear" w:color="auto" w:fill="F2F2F2" w:themeFill="background1" w:themeFillShade="F2"/>
          </w:tcPr>
          <w:p w:rsidR="004F3982" w:rsidRPr="009A20D8" w:rsidRDefault="004F3982" w:rsidP="004F3982">
            <w:pPr>
              <w:rPr>
                <w:rFonts w:ascii="Candara" w:hAnsi="Candara"/>
                <w:sz w:val="20"/>
                <w:szCs w:val="20"/>
              </w:rPr>
            </w:pPr>
            <w:r w:rsidRPr="009A20D8">
              <w:rPr>
                <w:rFonts w:ascii="Candara" w:hAnsi="Candara"/>
                <w:sz w:val="20"/>
                <w:szCs w:val="20"/>
              </w:rPr>
              <w:t>INSIGNIFICANT</w:t>
            </w:r>
          </w:p>
        </w:tc>
        <w:tc>
          <w:tcPr>
            <w:tcW w:w="3969" w:type="dxa"/>
            <w:shd w:val="clear" w:color="auto" w:fill="F2F2F2" w:themeFill="background1" w:themeFillShade="F2"/>
          </w:tcPr>
          <w:p w:rsidR="004F3982" w:rsidRPr="009A20D8" w:rsidRDefault="004F3982" w:rsidP="004F3982">
            <w:pPr>
              <w:rPr>
                <w:rFonts w:ascii="Candara" w:hAnsi="Candara"/>
                <w:sz w:val="20"/>
                <w:szCs w:val="20"/>
              </w:rPr>
            </w:pPr>
            <w:r w:rsidRPr="009A20D8">
              <w:rPr>
                <w:rFonts w:ascii="Candara" w:hAnsi="Candara"/>
                <w:sz w:val="20"/>
                <w:szCs w:val="20"/>
              </w:rPr>
              <w:t>Injuries not requiring first aid</w:t>
            </w:r>
          </w:p>
        </w:tc>
        <w:tc>
          <w:tcPr>
            <w:tcW w:w="323" w:type="dxa"/>
            <w:shd w:val="clear" w:color="auto" w:fill="F2F2F2" w:themeFill="background1" w:themeFillShade="F2"/>
          </w:tcPr>
          <w:p w:rsidR="004F3982" w:rsidRPr="009A20D8" w:rsidRDefault="004F3982" w:rsidP="004F3982">
            <w:pPr>
              <w:rPr>
                <w:rFonts w:ascii="Candara" w:hAnsi="Candara"/>
                <w:sz w:val="20"/>
                <w:szCs w:val="20"/>
              </w:rPr>
            </w:pPr>
            <w:r w:rsidRPr="009A20D8">
              <w:rPr>
                <w:rFonts w:ascii="Candara" w:hAnsi="Candara"/>
                <w:sz w:val="20"/>
                <w:szCs w:val="20"/>
              </w:rPr>
              <w:t>1</w:t>
            </w:r>
          </w:p>
        </w:tc>
        <w:tc>
          <w:tcPr>
            <w:tcW w:w="1095" w:type="dxa"/>
            <w:shd w:val="clear" w:color="auto" w:fill="D9D9D9" w:themeFill="background1" w:themeFillShade="D9"/>
          </w:tcPr>
          <w:p w:rsidR="004F3982" w:rsidRPr="009A20D8" w:rsidRDefault="004F3982" w:rsidP="004F3982">
            <w:pPr>
              <w:rPr>
                <w:rFonts w:ascii="Candara" w:hAnsi="Candara"/>
                <w:sz w:val="20"/>
                <w:szCs w:val="20"/>
              </w:rPr>
            </w:pPr>
            <w:r w:rsidRPr="009A20D8">
              <w:rPr>
                <w:rFonts w:ascii="Candara" w:hAnsi="Candara"/>
                <w:sz w:val="20"/>
                <w:szCs w:val="20"/>
              </w:rPr>
              <w:t>RARE</w:t>
            </w:r>
          </w:p>
        </w:tc>
        <w:tc>
          <w:tcPr>
            <w:tcW w:w="2937" w:type="dxa"/>
            <w:shd w:val="clear" w:color="auto" w:fill="D9D9D9" w:themeFill="background1" w:themeFillShade="D9"/>
          </w:tcPr>
          <w:p w:rsidR="004F3982" w:rsidRPr="009A20D8" w:rsidRDefault="004F3982" w:rsidP="004F3982">
            <w:pPr>
              <w:rPr>
                <w:rFonts w:ascii="Candara" w:hAnsi="Candara"/>
                <w:sz w:val="20"/>
                <w:szCs w:val="20"/>
              </w:rPr>
            </w:pPr>
            <w:r w:rsidRPr="009A20D8">
              <w:rPr>
                <w:rFonts w:ascii="Candara" w:hAnsi="Candara"/>
                <w:sz w:val="20"/>
                <w:szCs w:val="20"/>
              </w:rPr>
              <w:t>May occur in exceptional circumstances</w:t>
            </w:r>
          </w:p>
        </w:tc>
        <w:tc>
          <w:tcPr>
            <w:tcW w:w="323" w:type="dxa"/>
            <w:shd w:val="clear" w:color="auto" w:fill="D9D9D9" w:themeFill="background1" w:themeFillShade="D9"/>
          </w:tcPr>
          <w:p w:rsidR="004F3982" w:rsidRPr="009A20D8" w:rsidRDefault="004F3982" w:rsidP="004F3982">
            <w:pPr>
              <w:rPr>
                <w:rFonts w:ascii="Candara" w:hAnsi="Candara"/>
                <w:sz w:val="20"/>
                <w:szCs w:val="20"/>
              </w:rPr>
            </w:pPr>
            <w:r w:rsidRPr="009A20D8">
              <w:rPr>
                <w:rFonts w:ascii="Candara" w:hAnsi="Candara"/>
                <w:sz w:val="20"/>
                <w:szCs w:val="20"/>
              </w:rPr>
              <w:t>1</w:t>
            </w:r>
          </w:p>
        </w:tc>
        <w:tc>
          <w:tcPr>
            <w:tcW w:w="4025" w:type="dxa"/>
            <w:vMerge w:val="restart"/>
            <w:shd w:val="clear" w:color="auto" w:fill="BFBFBF" w:themeFill="background1" w:themeFillShade="BF"/>
          </w:tcPr>
          <w:p w:rsidR="004F3982" w:rsidRPr="009A20D8" w:rsidRDefault="004F3982" w:rsidP="004F3982">
            <w:pPr>
              <w:rPr>
                <w:rFonts w:ascii="Candara" w:hAnsi="Candara"/>
                <w:sz w:val="20"/>
                <w:szCs w:val="20"/>
              </w:rPr>
            </w:pPr>
            <w:r w:rsidRPr="00567C4D">
              <w:rPr>
                <w:rFonts w:ascii="Candara" w:hAnsi="Candara"/>
                <w:color w:val="385623" w:themeColor="accent6" w:themeShade="80"/>
                <w:sz w:val="20"/>
                <w:szCs w:val="20"/>
              </w:rPr>
              <w:t xml:space="preserve">1 – 2 </w:t>
            </w:r>
            <w:r w:rsidRPr="00567C4D">
              <w:rPr>
                <w:rFonts w:ascii="Candara" w:hAnsi="Candara"/>
                <w:b/>
                <w:color w:val="385623" w:themeColor="accent6" w:themeShade="80"/>
                <w:sz w:val="20"/>
                <w:szCs w:val="20"/>
              </w:rPr>
              <w:t>LOW RISK</w:t>
            </w:r>
            <w:r w:rsidRPr="00567C4D">
              <w:rPr>
                <w:rFonts w:ascii="Candara" w:hAnsi="Candara"/>
                <w:color w:val="385623" w:themeColor="accent6" w:themeShade="80"/>
                <w:sz w:val="20"/>
                <w:szCs w:val="20"/>
              </w:rPr>
              <w:t xml:space="preserve"> – avoid injury through continuous improvement</w:t>
            </w:r>
          </w:p>
        </w:tc>
      </w:tr>
      <w:tr w:rsidR="009A20D8" w:rsidTr="009A20D8">
        <w:tc>
          <w:tcPr>
            <w:tcW w:w="1560" w:type="dxa"/>
            <w:shd w:val="clear" w:color="auto" w:fill="F2F2F2" w:themeFill="background1" w:themeFillShade="F2"/>
          </w:tcPr>
          <w:p w:rsidR="004F3982" w:rsidRPr="009A20D8" w:rsidRDefault="004F3982" w:rsidP="004F3982">
            <w:pPr>
              <w:rPr>
                <w:rFonts w:ascii="Candara" w:hAnsi="Candara"/>
                <w:sz w:val="20"/>
                <w:szCs w:val="20"/>
              </w:rPr>
            </w:pPr>
            <w:r w:rsidRPr="009A20D8">
              <w:rPr>
                <w:rFonts w:ascii="Candara" w:hAnsi="Candara"/>
                <w:sz w:val="20"/>
                <w:szCs w:val="20"/>
              </w:rPr>
              <w:t>MINOR</w:t>
            </w:r>
          </w:p>
        </w:tc>
        <w:tc>
          <w:tcPr>
            <w:tcW w:w="3969" w:type="dxa"/>
            <w:shd w:val="clear" w:color="auto" w:fill="F2F2F2" w:themeFill="background1" w:themeFillShade="F2"/>
          </w:tcPr>
          <w:p w:rsidR="004F3982" w:rsidRPr="009A20D8" w:rsidRDefault="004F3982" w:rsidP="004F3982">
            <w:pPr>
              <w:rPr>
                <w:rFonts w:ascii="Candara" w:hAnsi="Candara"/>
                <w:sz w:val="20"/>
                <w:szCs w:val="20"/>
              </w:rPr>
            </w:pPr>
            <w:r w:rsidRPr="009A20D8">
              <w:rPr>
                <w:rFonts w:ascii="Candara" w:hAnsi="Candara"/>
                <w:sz w:val="20"/>
                <w:szCs w:val="20"/>
              </w:rPr>
              <w:t>First aid injuries</w:t>
            </w:r>
          </w:p>
        </w:tc>
        <w:tc>
          <w:tcPr>
            <w:tcW w:w="323" w:type="dxa"/>
            <w:shd w:val="clear" w:color="auto" w:fill="F2F2F2" w:themeFill="background1" w:themeFillShade="F2"/>
          </w:tcPr>
          <w:p w:rsidR="004F3982" w:rsidRPr="009A20D8" w:rsidRDefault="004F3982" w:rsidP="004F3982">
            <w:pPr>
              <w:rPr>
                <w:rFonts w:ascii="Candara" w:hAnsi="Candara"/>
                <w:sz w:val="20"/>
                <w:szCs w:val="20"/>
              </w:rPr>
            </w:pPr>
            <w:r w:rsidRPr="009A20D8">
              <w:rPr>
                <w:rFonts w:ascii="Candara" w:hAnsi="Candara"/>
                <w:sz w:val="20"/>
                <w:szCs w:val="20"/>
              </w:rPr>
              <w:t>2</w:t>
            </w:r>
          </w:p>
        </w:tc>
        <w:tc>
          <w:tcPr>
            <w:tcW w:w="1095" w:type="dxa"/>
            <w:shd w:val="clear" w:color="auto" w:fill="D9D9D9" w:themeFill="background1" w:themeFillShade="D9"/>
          </w:tcPr>
          <w:p w:rsidR="004F3982" w:rsidRPr="009A20D8" w:rsidRDefault="004F3982" w:rsidP="004F3982">
            <w:pPr>
              <w:rPr>
                <w:rFonts w:ascii="Candara" w:hAnsi="Candara"/>
                <w:sz w:val="20"/>
                <w:szCs w:val="20"/>
              </w:rPr>
            </w:pPr>
            <w:r w:rsidRPr="009A20D8">
              <w:rPr>
                <w:rFonts w:ascii="Candara" w:hAnsi="Candara"/>
                <w:sz w:val="20"/>
                <w:szCs w:val="20"/>
              </w:rPr>
              <w:t>UNLIKELY</w:t>
            </w:r>
          </w:p>
        </w:tc>
        <w:tc>
          <w:tcPr>
            <w:tcW w:w="2937" w:type="dxa"/>
            <w:shd w:val="clear" w:color="auto" w:fill="D9D9D9" w:themeFill="background1" w:themeFillShade="D9"/>
          </w:tcPr>
          <w:p w:rsidR="004F3982" w:rsidRPr="009A20D8" w:rsidRDefault="004F3982" w:rsidP="004F3982">
            <w:pPr>
              <w:rPr>
                <w:rFonts w:ascii="Candara" w:hAnsi="Candara"/>
                <w:sz w:val="20"/>
                <w:szCs w:val="20"/>
              </w:rPr>
            </w:pPr>
            <w:r w:rsidRPr="009A20D8">
              <w:rPr>
                <w:rFonts w:ascii="Candara" w:hAnsi="Candara"/>
                <w:sz w:val="20"/>
                <w:szCs w:val="20"/>
              </w:rPr>
              <w:t>Not likely to occur in normal circumstances</w:t>
            </w:r>
          </w:p>
        </w:tc>
        <w:tc>
          <w:tcPr>
            <w:tcW w:w="323" w:type="dxa"/>
            <w:shd w:val="clear" w:color="auto" w:fill="D9D9D9" w:themeFill="background1" w:themeFillShade="D9"/>
          </w:tcPr>
          <w:p w:rsidR="004F3982" w:rsidRPr="009A20D8" w:rsidRDefault="004F3982" w:rsidP="004F3982">
            <w:pPr>
              <w:rPr>
                <w:rFonts w:ascii="Candara" w:hAnsi="Candara"/>
                <w:sz w:val="20"/>
                <w:szCs w:val="20"/>
              </w:rPr>
            </w:pPr>
            <w:r w:rsidRPr="009A20D8">
              <w:rPr>
                <w:rFonts w:ascii="Candara" w:hAnsi="Candara"/>
                <w:sz w:val="20"/>
                <w:szCs w:val="20"/>
              </w:rPr>
              <w:t>2</w:t>
            </w:r>
          </w:p>
        </w:tc>
        <w:tc>
          <w:tcPr>
            <w:tcW w:w="4025" w:type="dxa"/>
            <w:vMerge/>
            <w:shd w:val="clear" w:color="auto" w:fill="BFBFBF" w:themeFill="background1" w:themeFillShade="BF"/>
          </w:tcPr>
          <w:p w:rsidR="004F3982" w:rsidRPr="009A20D8" w:rsidRDefault="004F3982" w:rsidP="004F3982">
            <w:pPr>
              <w:rPr>
                <w:rFonts w:ascii="Candara" w:hAnsi="Candara"/>
                <w:sz w:val="20"/>
                <w:szCs w:val="20"/>
              </w:rPr>
            </w:pPr>
          </w:p>
        </w:tc>
      </w:tr>
      <w:tr w:rsidR="009A20D8" w:rsidTr="009A20D8">
        <w:tc>
          <w:tcPr>
            <w:tcW w:w="1560" w:type="dxa"/>
            <w:shd w:val="clear" w:color="auto" w:fill="F2F2F2" w:themeFill="background1" w:themeFillShade="F2"/>
          </w:tcPr>
          <w:p w:rsidR="004F3982" w:rsidRPr="009A20D8" w:rsidRDefault="004F3982" w:rsidP="004F3982">
            <w:pPr>
              <w:rPr>
                <w:rFonts w:ascii="Candara" w:hAnsi="Candara"/>
                <w:sz w:val="20"/>
                <w:szCs w:val="20"/>
              </w:rPr>
            </w:pPr>
            <w:r w:rsidRPr="009A20D8">
              <w:rPr>
                <w:rFonts w:ascii="Candara" w:hAnsi="Candara"/>
                <w:sz w:val="20"/>
                <w:szCs w:val="20"/>
              </w:rPr>
              <w:t>MODERATE</w:t>
            </w:r>
          </w:p>
        </w:tc>
        <w:tc>
          <w:tcPr>
            <w:tcW w:w="3969" w:type="dxa"/>
            <w:shd w:val="clear" w:color="auto" w:fill="F2F2F2" w:themeFill="background1" w:themeFillShade="F2"/>
          </w:tcPr>
          <w:p w:rsidR="004F3982" w:rsidRPr="009A20D8" w:rsidRDefault="004F3982" w:rsidP="004F3982">
            <w:pPr>
              <w:rPr>
                <w:rFonts w:ascii="Candara" w:hAnsi="Candara"/>
                <w:sz w:val="20"/>
                <w:szCs w:val="20"/>
              </w:rPr>
            </w:pPr>
            <w:r w:rsidRPr="009A20D8">
              <w:rPr>
                <w:rFonts w:ascii="Candara" w:hAnsi="Candara"/>
                <w:sz w:val="20"/>
                <w:szCs w:val="20"/>
              </w:rPr>
              <w:t>Injuries requiring medical treatment</w:t>
            </w:r>
          </w:p>
        </w:tc>
        <w:tc>
          <w:tcPr>
            <w:tcW w:w="323" w:type="dxa"/>
            <w:shd w:val="clear" w:color="auto" w:fill="F2F2F2" w:themeFill="background1" w:themeFillShade="F2"/>
          </w:tcPr>
          <w:p w:rsidR="004F3982" w:rsidRPr="009A20D8" w:rsidRDefault="004F3982" w:rsidP="004F3982">
            <w:pPr>
              <w:rPr>
                <w:rFonts w:ascii="Candara" w:hAnsi="Candara"/>
                <w:sz w:val="20"/>
                <w:szCs w:val="20"/>
              </w:rPr>
            </w:pPr>
            <w:r w:rsidRPr="009A20D8">
              <w:rPr>
                <w:rFonts w:ascii="Candara" w:hAnsi="Candara"/>
                <w:sz w:val="20"/>
                <w:szCs w:val="20"/>
              </w:rPr>
              <w:t>3</w:t>
            </w:r>
          </w:p>
        </w:tc>
        <w:tc>
          <w:tcPr>
            <w:tcW w:w="1095" w:type="dxa"/>
            <w:shd w:val="clear" w:color="auto" w:fill="D9D9D9" w:themeFill="background1" w:themeFillShade="D9"/>
          </w:tcPr>
          <w:p w:rsidR="004F3982" w:rsidRPr="009A20D8" w:rsidRDefault="004F3982" w:rsidP="004F3982">
            <w:pPr>
              <w:rPr>
                <w:rFonts w:ascii="Candara" w:hAnsi="Candara"/>
                <w:sz w:val="20"/>
                <w:szCs w:val="20"/>
              </w:rPr>
            </w:pPr>
            <w:r w:rsidRPr="009A20D8">
              <w:rPr>
                <w:rFonts w:ascii="Candara" w:hAnsi="Candara"/>
                <w:sz w:val="20"/>
                <w:szCs w:val="20"/>
              </w:rPr>
              <w:t>POSSIBLE</w:t>
            </w:r>
          </w:p>
        </w:tc>
        <w:tc>
          <w:tcPr>
            <w:tcW w:w="2937" w:type="dxa"/>
            <w:shd w:val="clear" w:color="auto" w:fill="D9D9D9" w:themeFill="background1" w:themeFillShade="D9"/>
          </w:tcPr>
          <w:p w:rsidR="004F3982" w:rsidRPr="009A20D8" w:rsidRDefault="004F3982" w:rsidP="004F3982">
            <w:pPr>
              <w:rPr>
                <w:rFonts w:ascii="Candara" w:hAnsi="Candara"/>
                <w:sz w:val="20"/>
                <w:szCs w:val="20"/>
              </w:rPr>
            </w:pPr>
            <w:r w:rsidRPr="009A20D8">
              <w:rPr>
                <w:rFonts w:ascii="Candara" w:hAnsi="Candara"/>
                <w:sz w:val="20"/>
                <w:szCs w:val="20"/>
              </w:rPr>
              <w:t>Could occur at some time</w:t>
            </w:r>
          </w:p>
        </w:tc>
        <w:tc>
          <w:tcPr>
            <w:tcW w:w="323" w:type="dxa"/>
            <w:shd w:val="clear" w:color="auto" w:fill="D9D9D9" w:themeFill="background1" w:themeFillShade="D9"/>
          </w:tcPr>
          <w:p w:rsidR="004F3982" w:rsidRPr="009A20D8" w:rsidRDefault="004F3982" w:rsidP="004F3982">
            <w:pPr>
              <w:rPr>
                <w:rFonts w:ascii="Candara" w:hAnsi="Candara"/>
                <w:sz w:val="20"/>
                <w:szCs w:val="20"/>
              </w:rPr>
            </w:pPr>
            <w:r w:rsidRPr="009A20D8">
              <w:rPr>
                <w:rFonts w:ascii="Candara" w:hAnsi="Candara"/>
                <w:sz w:val="20"/>
                <w:szCs w:val="20"/>
              </w:rPr>
              <w:t>3</w:t>
            </w:r>
          </w:p>
        </w:tc>
        <w:tc>
          <w:tcPr>
            <w:tcW w:w="4025" w:type="dxa"/>
            <w:shd w:val="clear" w:color="auto" w:fill="BFBFBF" w:themeFill="background1" w:themeFillShade="BF"/>
          </w:tcPr>
          <w:p w:rsidR="004F3982" w:rsidRPr="009A20D8" w:rsidRDefault="004F3982" w:rsidP="00243C7F">
            <w:pPr>
              <w:rPr>
                <w:rFonts w:ascii="Candara" w:hAnsi="Candara"/>
                <w:sz w:val="20"/>
                <w:szCs w:val="20"/>
              </w:rPr>
            </w:pPr>
            <w:r w:rsidRPr="00243C7F">
              <w:rPr>
                <w:rFonts w:ascii="Candara" w:hAnsi="Candara"/>
                <w:color w:val="C45911" w:themeColor="accent2" w:themeShade="BF"/>
                <w:sz w:val="20"/>
                <w:szCs w:val="20"/>
              </w:rPr>
              <w:t xml:space="preserve">3 – 9 </w:t>
            </w:r>
            <w:r w:rsidRPr="00243C7F">
              <w:rPr>
                <w:rFonts w:ascii="Candara" w:hAnsi="Candara"/>
                <w:b/>
                <w:color w:val="C45911" w:themeColor="accent2" w:themeShade="BF"/>
                <w:sz w:val="20"/>
                <w:szCs w:val="20"/>
              </w:rPr>
              <w:t>MEDIUM RISK</w:t>
            </w:r>
            <w:r w:rsidRPr="00243C7F">
              <w:rPr>
                <w:rFonts w:ascii="Candara" w:hAnsi="Candara"/>
                <w:color w:val="C45911" w:themeColor="accent2" w:themeShade="BF"/>
                <w:sz w:val="20"/>
                <w:szCs w:val="20"/>
              </w:rPr>
              <w:t xml:space="preserve"> – manage by operation controls/ management </w:t>
            </w:r>
            <w:r w:rsidR="00243C7F" w:rsidRPr="00243C7F">
              <w:rPr>
                <w:rFonts w:ascii="Candara" w:hAnsi="Candara"/>
                <w:color w:val="C45911" w:themeColor="accent2" w:themeShade="BF"/>
                <w:sz w:val="20"/>
                <w:szCs w:val="20"/>
              </w:rPr>
              <w:t xml:space="preserve"> </w:t>
            </w:r>
            <w:r w:rsidRPr="00243C7F">
              <w:rPr>
                <w:rFonts w:ascii="Candara" w:hAnsi="Candara"/>
                <w:color w:val="C45911" w:themeColor="accent2" w:themeShade="BF"/>
                <w:sz w:val="20"/>
                <w:szCs w:val="20"/>
              </w:rPr>
              <w:t>intervention/</w:t>
            </w:r>
            <w:r w:rsidR="00243C7F" w:rsidRPr="00243C7F">
              <w:rPr>
                <w:rFonts w:ascii="Candara" w:hAnsi="Candara"/>
                <w:color w:val="C45911" w:themeColor="accent2" w:themeShade="BF"/>
                <w:sz w:val="20"/>
                <w:szCs w:val="20"/>
              </w:rPr>
              <w:t xml:space="preserve"> </w:t>
            </w:r>
            <w:r w:rsidRPr="00243C7F">
              <w:rPr>
                <w:rFonts w:ascii="Candara" w:hAnsi="Candara"/>
                <w:color w:val="C45911" w:themeColor="accent2" w:themeShade="BF"/>
                <w:sz w:val="20"/>
                <w:szCs w:val="20"/>
              </w:rPr>
              <w:t>Supervision/monitoring</w:t>
            </w:r>
          </w:p>
        </w:tc>
      </w:tr>
      <w:tr w:rsidR="009A20D8" w:rsidTr="009A20D8">
        <w:tc>
          <w:tcPr>
            <w:tcW w:w="1560" w:type="dxa"/>
            <w:shd w:val="clear" w:color="auto" w:fill="F2F2F2" w:themeFill="background1" w:themeFillShade="F2"/>
          </w:tcPr>
          <w:p w:rsidR="004F3982" w:rsidRPr="009A20D8" w:rsidRDefault="004F3982" w:rsidP="004F3982">
            <w:pPr>
              <w:rPr>
                <w:rFonts w:ascii="Candara" w:hAnsi="Candara"/>
                <w:sz w:val="20"/>
                <w:szCs w:val="20"/>
              </w:rPr>
            </w:pPr>
            <w:r w:rsidRPr="009A20D8">
              <w:rPr>
                <w:rFonts w:ascii="Candara" w:hAnsi="Candara"/>
                <w:sz w:val="20"/>
                <w:szCs w:val="20"/>
              </w:rPr>
              <w:t>MAJOR</w:t>
            </w:r>
          </w:p>
        </w:tc>
        <w:tc>
          <w:tcPr>
            <w:tcW w:w="3969" w:type="dxa"/>
            <w:shd w:val="clear" w:color="auto" w:fill="F2F2F2" w:themeFill="background1" w:themeFillShade="F2"/>
          </w:tcPr>
          <w:p w:rsidR="004F3982" w:rsidRPr="009A20D8" w:rsidRDefault="004F3982" w:rsidP="004F3982">
            <w:pPr>
              <w:rPr>
                <w:rFonts w:ascii="Candara" w:hAnsi="Candara"/>
                <w:sz w:val="20"/>
                <w:szCs w:val="20"/>
              </w:rPr>
            </w:pPr>
            <w:r w:rsidRPr="009A20D8">
              <w:rPr>
                <w:rFonts w:ascii="Candara" w:hAnsi="Candara"/>
                <w:sz w:val="20"/>
                <w:szCs w:val="20"/>
              </w:rPr>
              <w:t>Lost Time injuries and/or hospital admission required</w:t>
            </w:r>
          </w:p>
        </w:tc>
        <w:tc>
          <w:tcPr>
            <w:tcW w:w="323" w:type="dxa"/>
            <w:shd w:val="clear" w:color="auto" w:fill="F2F2F2" w:themeFill="background1" w:themeFillShade="F2"/>
          </w:tcPr>
          <w:p w:rsidR="004F3982" w:rsidRPr="009A20D8" w:rsidRDefault="004F3982" w:rsidP="004F3982">
            <w:pPr>
              <w:rPr>
                <w:rFonts w:ascii="Candara" w:hAnsi="Candara"/>
                <w:sz w:val="20"/>
                <w:szCs w:val="20"/>
              </w:rPr>
            </w:pPr>
            <w:r w:rsidRPr="009A20D8">
              <w:rPr>
                <w:rFonts w:ascii="Candara" w:hAnsi="Candara"/>
                <w:sz w:val="20"/>
                <w:szCs w:val="20"/>
              </w:rPr>
              <w:t>4</w:t>
            </w:r>
          </w:p>
        </w:tc>
        <w:tc>
          <w:tcPr>
            <w:tcW w:w="1095" w:type="dxa"/>
            <w:shd w:val="clear" w:color="auto" w:fill="D9D9D9" w:themeFill="background1" w:themeFillShade="D9"/>
          </w:tcPr>
          <w:p w:rsidR="004F3982" w:rsidRPr="009A20D8" w:rsidRDefault="004F3982" w:rsidP="004F3982">
            <w:pPr>
              <w:rPr>
                <w:rFonts w:ascii="Candara" w:hAnsi="Candara"/>
                <w:sz w:val="20"/>
                <w:szCs w:val="20"/>
              </w:rPr>
            </w:pPr>
            <w:r w:rsidRPr="009A20D8">
              <w:rPr>
                <w:rFonts w:ascii="Candara" w:hAnsi="Candara"/>
                <w:sz w:val="20"/>
                <w:szCs w:val="20"/>
              </w:rPr>
              <w:t>LIKELY</w:t>
            </w:r>
          </w:p>
        </w:tc>
        <w:tc>
          <w:tcPr>
            <w:tcW w:w="2937" w:type="dxa"/>
            <w:shd w:val="clear" w:color="auto" w:fill="D9D9D9" w:themeFill="background1" w:themeFillShade="D9"/>
          </w:tcPr>
          <w:p w:rsidR="004F3982" w:rsidRPr="009A20D8" w:rsidRDefault="004F3982" w:rsidP="004F3982">
            <w:pPr>
              <w:rPr>
                <w:rFonts w:ascii="Candara" w:hAnsi="Candara"/>
                <w:sz w:val="20"/>
                <w:szCs w:val="20"/>
              </w:rPr>
            </w:pPr>
            <w:r w:rsidRPr="009A20D8">
              <w:rPr>
                <w:rFonts w:ascii="Candara" w:hAnsi="Candara"/>
                <w:sz w:val="20"/>
                <w:szCs w:val="20"/>
              </w:rPr>
              <w:t>Will probably occur in most circumstances</w:t>
            </w:r>
          </w:p>
        </w:tc>
        <w:tc>
          <w:tcPr>
            <w:tcW w:w="323" w:type="dxa"/>
            <w:shd w:val="clear" w:color="auto" w:fill="D9D9D9" w:themeFill="background1" w:themeFillShade="D9"/>
          </w:tcPr>
          <w:p w:rsidR="004F3982" w:rsidRPr="009A20D8" w:rsidRDefault="004F3982" w:rsidP="004F3982">
            <w:pPr>
              <w:rPr>
                <w:rFonts w:ascii="Candara" w:hAnsi="Candara"/>
                <w:sz w:val="20"/>
                <w:szCs w:val="20"/>
              </w:rPr>
            </w:pPr>
            <w:r w:rsidRPr="009A20D8">
              <w:rPr>
                <w:rFonts w:ascii="Candara" w:hAnsi="Candara"/>
                <w:sz w:val="20"/>
                <w:szCs w:val="20"/>
              </w:rPr>
              <w:t>4</w:t>
            </w:r>
          </w:p>
        </w:tc>
        <w:tc>
          <w:tcPr>
            <w:tcW w:w="4025" w:type="dxa"/>
            <w:vMerge w:val="restart"/>
            <w:shd w:val="clear" w:color="auto" w:fill="BFBFBF" w:themeFill="background1" w:themeFillShade="BF"/>
          </w:tcPr>
          <w:p w:rsidR="004F3982" w:rsidRPr="009A20D8" w:rsidRDefault="004F3982" w:rsidP="004D401E">
            <w:pPr>
              <w:rPr>
                <w:rFonts w:ascii="Candara" w:hAnsi="Candara"/>
                <w:sz w:val="20"/>
                <w:szCs w:val="20"/>
              </w:rPr>
            </w:pPr>
            <w:r w:rsidRPr="009A20D8">
              <w:rPr>
                <w:rFonts w:ascii="Candara" w:hAnsi="Candara"/>
                <w:color w:val="FF0000"/>
                <w:sz w:val="20"/>
                <w:szCs w:val="20"/>
              </w:rPr>
              <w:t xml:space="preserve">10 – 25 </w:t>
            </w:r>
            <w:r w:rsidRPr="009A20D8">
              <w:rPr>
                <w:rFonts w:ascii="Candara" w:hAnsi="Candara"/>
                <w:b/>
                <w:color w:val="FF0000"/>
                <w:sz w:val="20"/>
                <w:szCs w:val="20"/>
              </w:rPr>
              <w:t>HIGH RISK</w:t>
            </w:r>
            <w:r w:rsidRPr="009A20D8">
              <w:rPr>
                <w:rFonts w:ascii="Candara" w:hAnsi="Candara"/>
                <w:color w:val="FF0000"/>
                <w:sz w:val="20"/>
                <w:szCs w:val="20"/>
              </w:rPr>
              <w:t xml:space="preserve"> – management control at all levels is a high priority. Manage by specific method statements/ Management plans/Specialist knowledge/</w:t>
            </w:r>
            <w:r w:rsidR="00243C7F">
              <w:rPr>
                <w:rFonts w:ascii="Candara" w:hAnsi="Candara"/>
                <w:color w:val="FF0000"/>
                <w:sz w:val="20"/>
                <w:szCs w:val="20"/>
              </w:rPr>
              <w:t xml:space="preserve"> </w:t>
            </w:r>
            <w:r w:rsidRPr="009A20D8">
              <w:rPr>
                <w:rFonts w:ascii="Candara" w:hAnsi="Candara"/>
                <w:color w:val="FF0000"/>
                <w:sz w:val="20"/>
                <w:szCs w:val="20"/>
              </w:rPr>
              <w:t>Planning/</w:t>
            </w:r>
            <w:r w:rsidR="00243C7F">
              <w:rPr>
                <w:rFonts w:ascii="Candara" w:hAnsi="Candara"/>
                <w:color w:val="FF0000"/>
                <w:sz w:val="20"/>
                <w:szCs w:val="20"/>
              </w:rPr>
              <w:t xml:space="preserve"> </w:t>
            </w:r>
            <w:r w:rsidRPr="009A20D8">
              <w:rPr>
                <w:rFonts w:ascii="Candara" w:hAnsi="Candara"/>
                <w:color w:val="FF0000"/>
                <w:sz w:val="20"/>
                <w:szCs w:val="20"/>
              </w:rPr>
              <w:t>Supervision/monitoring</w:t>
            </w:r>
          </w:p>
        </w:tc>
      </w:tr>
      <w:tr w:rsidR="009A20D8" w:rsidTr="009A20D8">
        <w:tc>
          <w:tcPr>
            <w:tcW w:w="1560" w:type="dxa"/>
            <w:shd w:val="clear" w:color="auto" w:fill="F2F2F2" w:themeFill="background1" w:themeFillShade="F2"/>
          </w:tcPr>
          <w:p w:rsidR="004F3982" w:rsidRPr="009A20D8" w:rsidRDefault="004F3982" w:rsidP="004F3982">
            <w:pPr>
              <w:rPr>
                <w:rFonts w:ascii="Candara" w:hAnsi="Candara"/>
                <w:sz w:val="20"/>
                <w:szCs w:val="20"/>
              </w:rPr>
            </w:pPr>
            <w:r w:rsidRPr="009A20D8">
              <w:rPr>
                <w:rFonts w:ascii="Candara" w:hAnsi="Candara"/>
                <w:sz w:val="20"/>
                <w:szCs w:val="20"/>
              </w:rPr>
              <w:t>SEVERE</w:t>
            </w:r>
          </w:p>
        </w:tc>
        <w:tc>
          <w:tcPr>
            <w:tcW w:w="3969" w:type="dxa"/>
            <w:shd w:val="clear" w:color="auto" w:fill="F2F2F2" w:themeFill="background1" w:themeFillShade="F2"/>
          </w:tcPr>
          <w:p w:rsidR="004F3982" w:rsidRPr="009A20D8" w:rsidRDefault="004F3982" w:rsidP="004F3982">
            <w:pPr>
              <w:rPr>
                <w:rFonts w:ascii="Candara" w:hAnsi="Candara"/>
                <w:sz w:val="20"/>
                <w:szCs w:val="20"/>
              </w:rPr>
            </w:pPr>
            <w:r w:rsidRPr="009A20D8">
              <w:rPr>
                <w:rFonts w:ascii="Candara" w:hAnsi="Candara"/>
                <w:sz w:val="20"/>
                <w:szCs w:val="20"/>
              </w:rPr>
              <w:t>Death and/or permanent disability to one or more person</w:t>
            </w:r>
          </w:p>
        </w:tc>
        <w:tc>
          <w:tcPr>
            <w:tcW w:w="323" w:type="dxa"/>
            <w:shd w:val="clear" w:color="auto" w:fill="F2F2F2" w:themeFill="background1" w:themeFillShade="F2"/>
          </w:tcPr>
          <w:p w:rsidR="004F3982" w:rsidRPr="009A20D8" w:rsidRDefault="004F3982" w:rsidP="004F3982">
            <w:pPr>
              <w:rPr>
                <w:rFonts w:ascii="Candara" w:hAnsi="Candara"/>
                <w:sz w:val="20"/>
                <w:szCs w:val="20"/>
              </w:rPr>
            </w:pPr>
            <w:r w:rsidRPr="009A20D8">
              <w:rPr>
                <w:rFonts w:ascii="Candara" w:hAnsi="Candara"/>
                <w:sz w:val="20"/>
                <w:szCs w:val="20"/>
              </w:rPr>
              <w:t>5</w:t>
            </w:r>
          </w:p>
        </w:tc>
        <w:tc>
          <w:tcPr>
            <w:tcW w:w="1095" w:type="dxa"/>
            <w:shd w:val="clear" w:color="auto" w:fill="D9D9D9" w:themeFill="background1" w:themeFillShade="D9"/>
          </w:tcPr>
          <w:p w:rsidR="004F3982" w:rsidRPr="009A20D8" w:rsidRDefault="004F3982" w:rsidP="004F3982">
            <w:pPr>
              <w:rPr>
                <w:rFonts w:ascii="Candara" w:hAnsi="Candara"/>
                <w:sz w:val="20"/>
                <w:szCs w:val="20"/>
              </w:rPr>
            </w:pPr>
            <w:r w:rsidRPr="009A20D8">
              <w:rPr>
                <w:rFonts w:ascii="Candara" w:hAnsi="Candara"/>
                <w:sz w:val="20"/>
                <w:szCs w:val="20"/>
              </w:rPr>
              <w:t>EXPECTED</w:t>
            </w:r>
          </w:p>
        </w:tc>
        <w:tc>
          <w:tcPr>
            <w:tcW w:w="2937" w:type="dxa"/>
            <w:shd w:val="clear" w:color="auto" w:fill="D9D9D9" w:themeFill="background1" w:themeFillShade="D9"/>
          </w:tcPr>
          <w:p w:rsidR="004F3982" w:rsidRPr="009A20D8" w:rsidRDefault="004F3982" w:rsidP="004F3982">
            <w:pPr>
              <w:rPr>
                <w:rFonts w:ascii="Candara" w:hAnsi="Candara"/>
                <w:sz w:val="20"/>
                <w:szCs w:val="20"/>
              </w:rPr>
            </w:pPr>
            <w:r w:rsidRPr="009A20D8">
              <w:rPr>
                <w:rFonts w:ascii="Candara" w:hAnsi="Candara"/>
                <w:sz w:val="20"/>
                <w:szCs w:val="20"/>
              </w:rPr>
              <w:t>Is expected to occur in most circumstances</w:t>
            </w:r>
          </w:p>
        </w:tc>
        <w:tc>
          <w:tcPr>
            <w:tcW w:w="323" w:type="dxa"/>
            <w:shd w:val="clear" w:color="auto" w:fill="D9D9D9" w:themeFill="background1" w:themeFillShade="D9"/>
          </w:tcPr>
          <w:p w:rsidR="004F3982" w:rsidRPr="009A20D8" w:rsidRDefault="004F3982" w:rsidP="004F3982">
            <w:pPr>
              <w:rPr>
                <w:rFonts w:ascii="Candara" w:hAnsi="Candara"/>
                <w:sz w:val="20"/>
                <w:szCs w:val="20"/>
              </w:rPr>
            </w:pPr>
            <w:r w:rsidRPr="009A20D8">
              <w:rPr>
                <w:rFonts w:ascii="Candara" w:hAnsi="Candara"/>
                <w:sz w:val="20"/>
                <w:szCs w:val="20"/>
              </w:rPr>
              <w:t>5</w:t>
            </w:r>
          </w:p>
        </w:tc>
        <w:tc>
          <w:tcPr>
            <w:tcW w:w="4025" w:type="dxa"/>
            <w:vMerge/>
            <w:shd w:val="clear" w:color="auto" w:fill="BFBFBF" w:themeFill="background1" w:themeFillShade="BF"/>
          </w:tcPr>
          <w:p w:rsidR="004F3982" w:rsidRPr="009A20D8" w:rsidRDefault="004F3982" w:rsidP="004F3982">
            <w:pPr>
              <w:rPr>
                <w:rFonts w:ascii="Candara" w:hAnsi="Candara"/>
                <w:sz w:val="20"/>
                <w:szCs w:val="20"/>
              </w:rPr>
            </w:pPr>
          </w:p>
        </w:tc>
      </w:tr>
    </w:tbl>
    <w:p w:rsidR="006D40A5" w:rsidRDefault="006D40A5">
      <w:pPr>
        <w:rPr>
          <w:rFonts w:ascii="Candara" w:hAnsi="Candara"/>
        </w:rPr>
      </w:pP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6"/>
        <w:gridCol w:w="1973"/>
        <w:gridCol w:w="3191"/>
        <w:gridCol w:w="738"/>
        <w:gridCol w:w="2901"/>
        <w:gridCol w:w="940"/>
        <w:gridCol w:w="2068"/>
      </w:tblGrid>
      <w:tr w:rsidR="004C7440" w:rsidTr="003266A4">
        <w:tc>
          <w:tcPr>
            <w:tcW w:w="14247" w:type="dxa"/>
            <w:gridSpan w:val="7"/>
            <w:shd w:val="clear" w:color="auto" w:fill="D9D9D9" w:themeFill="background1" w:themeFillShade="D9"/>
          </w:tcPr>
          <w:p w:rsidR="004C7440" w:rsidRPr="004C7440" w:rsidRDefault="004C7440">
            <w:pPr>
              <w:rPr>
                <w:rFonts w:ascii="Candara" w:hAnsi="Candara"/>
                <w:b/>
                <w:sz w:val="20"/>
                <w:szCs w:val="20"/>
              </w:rPr>
            </w:pPr>
            <w:r w:rsidRPr="004C7440">
              <w:rPr>
                <w:rFonts w:ascii="Candara" w:hAnsi="Candara"/>
                <w:b/>
                <w:sz w:val="20"/>
                <w:szCs w:val="20"/>
              </w:rPr>
              <w:t>Headings for Risk Assessment Register:</w:t>
            </w:r>
          </w:p>
        </w:tc>
      </w:tr>
      <w:tr w:rsidR="004C7440" w:rsidTr="003266A4">
        <w:trPr>
          <w:trHeight w:val="20"/>
        </w:trPr>
        <w:tc>
          <w:tcPr>
            <w:tcW w:w="2436" w:type="dxa"/>
            <w:shd w:val="clear" w:color="auto" w:fill="D9D9D9" w:themeFill="background1" w:themeFillShade="D9"/>
          </w:tcPr>
          <w:p w:rsidR="004C7440" w:rsidRPr="004C7440" w:rsidRDefault="004C7440">
            <w:pPr>
              <w:rPr>
                <w:rFonts w:ascii="Candara" w:hAnsi="Candara"/>
                <w:sz w:val="20"/>
                <w:szCs w:val="20"/>
              </w:rPr>
            </w:pPr>
          </w:p>
        </w:tc>
        <w:tc>
          <w:tcPr>
            <w:tcW w:w="1973" w:type="dxa"/>
            <w:shd w:val="clear" w:color="auto" w:fill="D9D9D9" w:themeFill="background1" w:themeFillShade="D9"/>
          </w:tcPr>
          <w:p w:rsidR="004C7440" w:rsidRPr="004C7440" w:rsidRDefault="004C7440">
            <w:pPr>
              <w:rPr>
                <w:rFonts w:ascii="Candara" w:hAnsi="Candara"/>
                <w:sz w:val="20"/>
                <w:szCs w:val="20"/>
              </w:rPr>
            </w:pPr>
          </w:p>
        </w:tc>
        <w:tc>
          <w:tcPr>
            <w:tcW w:w="3191" w:type="dxa"/>
            <w:shd w:val="clear" w:color="auto" w:fill="D9D9D9" w:themeFill="background1" w:themeFillShade="D9"/>
          </w:tcPr>
          <w:p w:rsidR="004C7440" w:rsidRPr="004C7440" w:rsidRDefault="004C7440">
            <w:pPr>
              <w:rPr>
                <w:rFonts w:ascii="Candara" w:hAnsi="Candara"/>
                <w:sz w:val="20"/>
                <w:szCs w:val="20"/>
              </w:rPr>
            </w:pPr>
          </w:p>
        </w:tc>
        <w:tc>
          <w:tcPr>
            <w:tcW w:w="738" w:type="dxa"/>
            <w:shd w:val="clear" w:color="auto" w:fill="D9D9D9" w:themeFill="background1" w:themeFillShade="D9"/>
          </w:tcPr>
          <w:p w:rsidR="004C7440" w:rsidRPr="004C7440" w:rsidRDefault="004C7440">
            <w:pPr>
              <w:rPr>
                <w:rFonts w:ascii="Candara" w:hAnsi="Candara"/>
                <w:sz w:val="20"/>
                <w:szCs w:val="20"/>
              </w:rPr>
            </w:pPr>
          </w:p>
        </w:tc>
        <w:tc>
          <w:tcPr>
            <w:tcW w:w="2901" w:type="dxa"/>
            <w:shd w:val="clear" w:color="auto" w:fill="D9D9D9" w:themeFill="background1" w:themeFillShade="D9"/>
          </w:tcPr>
          <w:p w:rsidR="004C7440" w:rsidRPr="004C7440" w:rsidRDefault="004C7440">
            <w:pPr>
              <w:rPr>
                <w:rFonts w:ascii="Candara" w:hAnsi="Candara"/>
                <w:sz w:val="20"/>
                <w:szCs w:val="20"/>
              </w:rPr>
            </w:pPr>
          </w:p>
        </w:tc>
        <w:tc>
          <w:tcPr>
            <w:tcW w:w="940" w:type="dxa"/>
            <w:shd w:val="clear" w:color="auto" w:fill="D9D9D9" w:themeFill="background1" w:themeFillShade="D9"/>
          </w:tcPr>
          <w:p w:rsidR="004C7440" w:rsidRPr="004C7440" w:rsidRDefault="004C7440">
            <w:pPr>
              <w:rPr>
                <w:rFonts w:ascii="Candara" w:hAnsi="Candara"/>
                <w:sz w:val="20"/>
                <w:szCs w:val="20"/>
              </w:rPr>
            </w:pPr>
          </w:p>
        </w:tc>
        <w:tc>
          <w:tcPr>
            <w:tcW w:w="2068" w:type="dxa"/>
            <w:shd w:val="clear" w:color="auto" w:fill="D9D9D9" w:themeFill="background1" w:themeFillShade="D9"/>
          </w:tcPr>
          <w:p w:rsidR="004C7440" w:rsidRPr="004C7440" w:rsidRDefault="004C7440">
            <w:pPr>
              <w:rPr>
                <w:rFonts w:ascii="Candara" w:hAnsi="Candara"/>
                <w:sz w:val="20"/>
                <w:szCs w:val="20"/>
              </w:rPr>
            </w:pPr>
          </w:p>
        </w:tc>
      </w:tr>
      <w:tr w:rsidR="004C7440" w:rsidTr="003266A4">
        <w:tc>
          <w:tcPr>
            <w:tcW w:w="2436" w:type="dxa"/>
            <w:shd w:val="clear" w:color="auto" w:fill="D9D9D9" w:themeFill="background1" w:themeFillShade="D9"/>
          </w:tcPr>
          <w:p w:rsidR="004C7440" w:rsidRPr="004C7440" w:rsidRDefault="004C7440">
            <w:pPr>
              <w:rPr>
                <w:rFonts w:ascii="Candara" w:hAnsi="Candara"/>
                <w:b/>
                <w:sz w:val="20"/>
                <w:szCs w:val="20"/>
              </w:rPr>
            </w:pPr>
            <w:r>
              <w:rPr>
                <w:rFonts w:ascii="Candara" w:hAnsi="Candara"/>
                <w:b/>
                <w:sz w:val="20"/>
                <w:szCs w:val="20"/>
              </w:rPr>
              <w:t>What are the hazards?</w:t>
            </w:r>
          </w:p>
        </w:tc>
        <w:tc>
          <w:tcPr>
            <w:tcW w:w="1973" w:type="dxa"/>
            <w:shd w:val="clear" w:color="auto" w:fill="D9D9D9" w:themeFill="background1" w:themeFillShade="D9"/>
          </w:tcPr>
          <w:p w:rsidR="004C7440" w:rsidRPr="004C7440" w:rsidRDefault="004C7440">
            <w:pPr>
              <w:rPr>
                <w:rFonts w:ascii="Candara" w:hAnsi="Candara"/>
                <w:b/>
                <w:sz w:val="20"/>
                <w:szCs w:val="20"/>
              </w:rPr>
            </w:pPr>
            <w:r w:rsidRPr="004C7440">
              <w:rPr>
                <w:rFonts w:ascii="Candara" w:hAnsi="Candara"/>
                <w:b/>
                <w:sz w:val="20"/>
                <w:szCs w:val="20"/>
              </w:rPr>
              <w:t>Who might be harmed?</w:t>
            </w:r>
          </w:p>
        </w:tc>
        <w:tc>
          <w:tcPr>
            <w:tcW w:w="3191" w:type="dxa"/>
            <w:shd w:val="clear" w:color="auto" w:fill="D9D9D9" w:themeFill="background1" w:themeFillShade="D9"/>
          </w:tcPr>
          <w:p w:rsidR="004C7440" w:rsidRPr="004C7440" w:rsidRDefault="009C7BDF">
            <w:pPr>
              <w:rPr>
                <w:rFonts w:ascii="Candara" w:hAnsi="Candara"/>
                <w:b/>
                <w:sz w:val="20"/>
                <w:szCs w:val="20"/>
              </w:rPr>
            </w:pPr>
            <w:r>
              <w:rPr>
                <w:rFonts w:ascii="Candara" w:hAnsi="Candara"/>
                <w:b/>
                <w:sz w:val="20"/>
                <w:szCs w:val="20"/>
              </w:rPr>
              <w:t>What are the risks?</w:t>
            </w:r>
          </w:p>
        </w:tc>
        <w:tc>
          <w:tcPr>
            <w:tcW w:w="738" w:type="dxa"/>
            <w:shd w:val="clear" w:color="auto" w:fill="D9D9D9" w:themeFill="background1" w:themeFillShade="D9"/>
          </w:tcPr>
          <w:p w:rsidR="004C7440" w:rsidRPr="004C7440" w:rsidRDefault="009C7BDF" w:rsidP="009C7BDF">
            <w:pPr>
              <w:rPr>
                <w:rFonts w:ascii="Candara" w:hAnsi="Candara"/>
                <w:b/>
                <w:sz w:val="20"/>
                <w:szCs w:val="20"/>
              </w:rPr>
            </w:pPr>
            <w:r>
              <w:rPr>
                <w:rFonts w:ascii="Candara" w:hAnsi="Candara"/>
                <w:b/>
                <w:sz w:val="20"/>
                <w:szCs w:val="20"/>
              </w:rPr>
              <w:t>Initial Risk?</w:t>
            </w:r>
          </w:p>
        </w:tc>
        <w:tc>
          <w:tcPr>
            <w:tcW w:w="2901" w:type="dxa"/>
            <w:shd w:val="clear" w:color="auto" w:fill="D9D9D9" w:themeFill="background1" w:themeFillShade="D9"/>
          </w:tcPr>
          <w:p w:rsidR="004C7440" w:rsidRPr="004C7440" w:rsidRDefault="009C7BDF">
            <w:pPr>
              <w:rPr>
                <w:rFonts w:ascii="Candara" w:hAnsi="Candara"/>
                <w:b/>
                <w:sz w:val="20"/>
                <w:szCs w:val="20"/>
              </w:rPr>
            </w:pPr>
            <w:r>
              <w:rPr>
                <w:rFonts w:ascii="Candara" w:hAnsi="Candara"/>
                <w:b/>
                <w:sz w:val="20"/>
                <w:szCs w:val="20"/>
              </w:rPr>
              <w:t>What controls are required?</w:t>
            </w:r>
          </w:p>
        </w:tc>
        <w:tc>
          <w:tcPr>
            <w:tcW w:w="940" w:type="dxa"/>
            <w:shd w:val="clear" w:color="auto" w:fill="D9D9D9" w:themeFill="background1" w:themeFillShade="D9"/>
          </w:tcPr>
          <w:p w:rsidR="004C7440" w:rsidRPr="004C7440" w:rsidRDefault="009C7BDF">
            <w:pPr>
              <w:rPr>
                <w:rFonts w:ascii="Candara" w:hAnsi="Candara"/>
                <w:b/>
                <w:sz w:val="20"/>
                <w:szCs w:val="20"/>
              </w:rPr>
            </w:pPr>
            <w:r>
              <w:rPr>
                <w:rFonts w:ascii="Candara" w:hAnsi="Candara"/>
                <w:b/>
                <w:sz w:val="20"/>
                <w:szCs w:val="20"/>
              </w:rPr>
              <w:t>Residual Risk?</w:t>
            </w:r>
          </w:p>
        </w:tc>
        <w:tc>
          <w:tcPr>
            <w:tcW w:w="2068" w:type="dxa"/>
            <w:shd w:val="clear" w:color="auto" w:fill="D9D9D9" w:themeFill="background1" w:themeFillShade="D9"/>
          </w:tcPr>
          <w:p w:rsidR="004C7440" w:rsidRPr="004C7440" w:rsidRDefault="009C7BDF">
            <w:pPr>
              <w:rPr>
                <w:rFonts w:ascii="Candara" w:hAnsi="Candara"/>
                <w:b/>
                <w:sz w:val="20"/>
                <w:szCs w:val="20"/>
              </w:rPr>
            </w:pPr>
            <w:r>
              <w:rPr>
                <w:rFonts w:ascii="Candara" w:hAnsi="Candara"/>
                <w:b/>
                <w:sz w:val="20"/>
                <w:szCs w:val="20"/>
              </w:rPr>
              <w:t>Action and monitoring of controls by?</w:t>
            </w:r>
          </w:p>
        </w:tc>
      </w:tr>
      <w:tr w:rsidR="004C7440" w:rsidTr="003266A4">
        <w:trPr>
          <w:cantSplit/>
          <w:trHeight w:val="1134"/>
        </w:trPr>
        <w:tc>
          <w:tcPr>
            <w:tcW w:w="2436" w:type="dxa"/>
            <w:shd w:val="clear" w:color="auto" w:fill="D9D9D9" w:themeFill="background1" w:themeFillShade="D9"/>
          </w:tcPr>
          <w:p w:rsidR="004C7440" w:rsidRPr="004C7440" w:rsidRDefault="009C7BDF">
            <w:pPr>
              <w:rPr>
                <w:rFonts w:ascii="Candara" w:hAnsi="Candara"/>
                <w:sz w:val="20"/>
                <w:szCs w:val="20"/>
              </w:rPr>
            </w:pPr>
            <w:r>
              <w:rPr>
                <w:rFonts w:ascii="Candara" w:hAnsi="Candara"/>
                <w:sz w:val="20"/>
                <w:szCs w:val="20"/>
              </w:rPr>
              <w:t>A hazard is a potential source of harm or adverse health effect on a person or persons or damage to property, plant, and the environment.</w:t>
            </w:r>
          </w:p>
        </w:tc>
        <w:tc>
          <w:tcPr>
            <w:tcW w:w="1973" w:type="dxa"/>
            <w:shd w:val="clear" w:color="auto" w:fill="D9D9D9" w:themeFill="background1" w:themeFillShade="D9"/>
          </w:tcPr>
          <w:p w:rsidR="004C7440" w:rsidRDefault="009C7BDF">
            <w:pPr>
              <w:rPr>
                <w:rFonts w:ascii="Candara" w:hAnsi="Candara"/>
                <w:sz w:val="20"/>
                <w:szCs w:val="20"/>
              </w:rPr>
            </w:pPr>
            <w:r>
              <w:rPr>
                <w:rFonts w:ascii="Candara" w:hAnsi="Candara"/>
                <w:sz w:val="20"/>
                <w:szCs w:val="20"/>
              </w:rPr>
              <w:t>Employees</w:t>
            </w:r>
          </w:p>
          <w:p w:rsidR="009C7BDF" w:rsidRDefault="009C7BDF">
            <w:pPr>
              <w:rPr>
                <w:rFonts w:ascii="Candara" w:hAnsi="Candara"/>
                <w:sz w:val="20"/>
                <w:szCs w:val="20"/>
              </w:rPr>
            </w:pPr>
            <w:r>
              <w:rPr>
                <w:rFonts w:ascii="Candara" w:hAnsi="Candara"/>
                <w:sz w:val="20"/>
                <w:szCs w:val="20"/>
              </w:rPr>
              <w:t>Clergy</w:t>
            </w:r>
          </w:p>
          <w:p w:rsidR="00FF756B" w:rsidRDefault="00FF756B">
            <w:pPr>
              <w:rPr>
                <w:rFonts w:ascii="Candara" w:hAnsi="Candara"/>
                <w:sz w:val="20"/>
                <w:szCs w:val="20"/>
              </w:rPr>
            </w:pPr>
            <w:r>
              <w:rPr>
                <w:rFonts w:ascii="Candara" w:hAnsi="Candara"/>
                <w:sz w:val="20"/>
                <w:szCs w:val="20"/>
              </w:rPr>
              <w:t>Congregation</w:t>
            </w:r>
          </w:p>
          <w:p w:rsidR="009C7BDF" w:rsidRDefault="009C7BDF">
            <w:pPr>
              <w:rPr>
                <w:rFonts w:ascii="Candara" w:hAnsi="Candara"/>
                <w:sz w:val="20"/>
                <w:szCs w:val="20"/>
              </w:rPr>
            </w:pPr>
            <w:r>
              <w:rPr>
                <w:rFonts w:ascii="Candara" w:hAnsi="Candara"/>
                <w:sz w:val="20"/>
                <w:szCs w:val="20"/>
              </w:rPr>
              <w:t>Volunteers</w:t>
            </w:r>
          </w:p>
          <w:p w:rsidR="009C7BDF" w:rsidRDefault="009C7BDF">
            <w:pPr>
              <w:rPr>
                <w:rFonts w:ascii="Candara" w:hAnsi="Candara"/>
                <w:sz w:val="20"/>
                <w:szCs w:val="20"/>
              </w:rPr>
            </w:pPr>
            <w:r>
              <w:rPr>
                <w:rFonts w:ascii="Candara" w:hAnsi="Candara"/>
                <w:sz w:val="20"/>
                <w:szCs w:val="20"/>
              </w:rPr>
              <w:t>Contractors</w:t>
            </w:r>
          </w:p>
          <w:p w:rsidR="009C7BDF" w:rsidRDefault="009C7BDF">
            <w:pPr>
              <w:rPr>
                <w:rFonts w:ascii="Candara" w:hAnsi="Candara"/>
                <w:sz w:val="20"/>
                <w:szCs w:val="20"/>
              </w:rPr>
            </w:pPr>
            <w:r>
              <w:rPr>
                <w:rFonts w:ascii="Candara" w:hAnsi="Candara"/>
                <w:sz w:val="20"/>
                <w:szCs w:val="20"/>
              </w:rPr>
              <w:t>Public</w:t>
            </w:r>
          </w:p>
          <w:p w:rsidR="009C7BDF" w:rsidRDefault="009C7BDF">
            <w:pPr>
              <w:rPr>
                <w:rFonts w:ascii="Candara" w:hAnsi="Candara"/>
                <w:sz w:val="20"/>
                <w:szCs w:val="20"/>
              </w:rPr>
            </w:pPr>
            <w:r>
              <w:rPr>
                <w:rFonts w:ascii="Candara" w:hAnsi="Candara"/>
                <w:sz w:val="20"/>
                <w:szCs w:val="20"/>
              </w:rPr>
              <w:t>Others</w:t>
            </w:r>
          </w:p>
          <w:p w:rsidR="009C7BDF" w:rsidRDefault="009C7BDF">
            <w:pPr>
              <w:rPr>
                <w:rFonts w:ascii="Candara" w:hAnsi="Candara"/>
                <w:sz w:val="20"/>
                <w:szCs w:val="20"/>
              </w:rPr>
            </w:pPr>
            <w:r>
              <w:rPr>
                <w:rFonts w:ascii="Candara" w:hAnsi="Candara"/>
                <w:sz w:val="20"/>
                <w:szCs w:val="20"/>
              </w:rPr>
              <w:t>Property</w:t>
            </w:r>
          </w:p>
          <w:p w:rsidR="009C7BDF" w:rsidRDefault="009C7BDF">
            <w:pPr>
              <w:rPr>
                <w:rFonts w:ascii="Candara" w:hAnsi="Candara"/>
                <w:sz w:val="20"/>
                <w:szCs w:val="20"/>
              </w:rPr>
            </w:pPr>
            <w:r>
              <w:rPr>
                <w:rFonts w:ascii="Candara" w:hAnsi="Candara"/>
                <w:sz w:val="20"/>
                <w:szCs w:val="20"/>
              </w:rPr>
              <w:t>Plant</w:t>
            </w:r>
          </w:p>
          <w:p w:rsidR="009C7BDF" w:rsidRPr="004C7440" w:rsidRDefault="009C7BDF">
            <w:pPr>
              <w:rPr>
                <w:rFonts w:ascii="Candara" w:hAnsi="Candara"/>
                <w:sz w:val="20"/>
                <w:szCs w:val="20"/>
              </w:rPr>
            </w:pPr>
            <w:r>
              <w:rPr>
                <w:rFonts w:ascii="Candara" w:hAnsi="Candara"/>
                <w:sz w:val="20"/>
                <w:szCs w:val="20"/>
              </w:rPr>
              <w:t>Environment</w:t>
            </w:r>
          </w:p>
        </w:tc>
        <w:tc>
          <w:tcPr>
            <w:tcW w:w="3191" w:type="dxa"/>
            <w:shd w:val="clear" w:color="auto" w:fill="D9D9D9" w:themeFill="background1" w:themeFillShade="D9"/>
          </w:tcPr>
          <w:p w:rsidR="004C7440" w:rsidRPr="004C7440" w:rsidRDefault="009C7BDF">
            <w:pPr>
              <w:rPr>
                <w:rFonts w:ascii="Candara" w:hAnsi="Candara"/>
                <w:sz w:val="20"/>
                <w:szCs w:val="20"/>
              </w:rPr>
            </w:pPr>
            <w:r>
              <w:rPr>
                <w:rFonts w:ascii="Candara" w:hAnsi="Candara"/>
                <w:sz w:val="20"/>
                <w:szCs w:val="20"/>
              </w:rPr>
              <w:t>Risk is the likelihood that a person may be harmed or may suffer adverse health effects if exposed to a hazard.</w:t>
            </w:r>
          </w:p>
        </w:tc>
        <w:tc>
          <w:tcPr>
            <w:tcW w:w="738" w:type="dxa"/>
            <w:shd w:val="clear" w:color="auto" w:fill="D9D9D9" w:themeFill="background1" w:themeFillShade="D9"/>
            <w:textDirection w:val="btLr"/>
          </w:tcPr>
          <w:p w:rsidR="004C7440" w:rsidRDefault="009C7BDF" w:rsidP="009C7BDF">
            <w:pPr>
              <w:ind w:left="113" w:right="113"/>
              <w:rPr>
                <w:rFonts w:ascii="Candara" w:hAnsi="Candara"/>
                <w:sz w:val="20"/>
                <w:szCs w:val="20"/>
              </w:rPr>
            </w:pPr>
            <w:r>
              <w:rPr>
                <w:rFonts w:ascii="Candara" w:hAnsi="Candara"/>
                <w:sz w:val="20"/>
                <w:szCs w:val="20"/>
              </w:rPr>
              <w:t>Risk Rating</w:t>
            </w:r>
          </w:p>
          <w:p w:rsidR="009C7BDF" w:rsidRPr="004C7440" w:rsidRDefault="009C7BDF" w:rsidP="009C7BDF">
            <w:pPr>
              <w:ind w:left="113" w:right="113"/>
              <w:rPr>
                <w:rFonts w:ascii="Candara" w:hAnsi="Candara"/>
                <w:sz w:val="20"/>
                <w:szCs w:val="20"/>
              </w:rPr>
            </w:pPr>
            <w:r>
              <w:rPr>
                <w:rFonts w:ascii="Candara" w:hAnsi="Candara"/>
                <w:sz w:val="20"/>
                <w:szCs w:val="20"/>
              </w:rPr>
              <w:t>(severity x likelihood)</w:t>
            </w:r>
          </w:p>
        </w:tc>
        <w:tc>
          <w:tcPr>
            <w:tcW w:w="2901" w:type="dxa"/>
            <w:shd w:val="clear" w:color="auto" w:fill="D9D9D9" w:themeFill="background1" w:themeFillShade="D9"/>
          </w:tcPr>
          <w:p w:rsidR="004C7440" w:rsidRPr="004C7440" w:rsidRDefault="009C7BDF">
            <w:pPr>
              <w:rPr>
                <w:rFonts w:ascii="Candara" w:hAnsi="Candara"/>
                <w:sz w:val="20"/>
                <w:szCs w:val="20"/>
              </w:rPr>
            </w:pPr>
            <w:r>
              <w:rPr>
                <w:rFonts w:ascii="Candara" w:hAnsi="Candara"/>
                <w:sz w:val="20"/>
                <w:szCs w:val="20"/>
              </w:rPr>
              <w:t>When controlling risk look to eliminate or if not possible, then minimise</w:t>
            </w:r>
          </w:p>
        </w:tc>
        <w:tc>
          <w:tcPr>
            <w:tcW w:w="940" w:type="dxa"/>
            <w:shd w:val="clear" w:color="auto" w:fill="D9D9D9" w:themeFill="background1" w:themeFillShade="D9"/>
            <w:textDirection w:val="btLr"/>
          </w:tcPr>
          <w:p w:rsidR="009C7BDF" w:rsidRDefault="009C7BDF" w:rsidP="00567C4D">
            <w:pPr>
              <w:ind w:left="113" w:right="113"/>
              <w:rPr>
                <w:rFonts w:ascii="Candara" w:hAnsi="Candara"/>
                <w:sz w:val="20"/>
                <w:szCs w:val="20"/>
              </w:rPr>
            </w:pPr>
            <w:r>
              <w:rPr>
                <w:rFonts w:ascii="Candara" w:hAnsi="Candara"/>
                <w:sz w:val="20"/>
                <w:szCs w:val="20"/>
              </w:rPr>
              <w:t>Risk Rating</w:t>
            </w:r>
          </w:p>
          <w:p w:rsidR="004C7440" w:rsidRPr="004C7440" w:rsidRDefault="009C7BDF" w:rsidP="00567C4D">
            <w:pPr>
              <w:ind w:left="113" w:right="113"/>
              <w:rPr>
                <w:rFonts w:ascii="Candara" w:hAnsi="Candara"/>
                <w:sz w:val="20"/>
                <w:szCs w:val="20"/>
              </w:rPr>
            </w:pPr>
            <w:r>
              <w:rPr>
                <w:rFonts w:ascii="Candara" w:hAnsi="Candara"/>
                <w:sz w:val="20"/>
                <w:szCs w:val="20"/>
              </w:rPr>
              <w:t>(severity x likelihood)</w:t>
            </w:r>
          </w:p>
        </w:tc>
        <w:tc>
          <w:tcPr>
            <w:tcW w:w="2068" w:type="dxa"/>
            <w:shd w:val="clear" w:color="auto" w:fill="D9D9D9" w:themeFill="background1" w:themeFillShade="D9"/>
          </w:tcPr>
          <w:p w:rsidR="004C7440" w:rsidRPr="004C7440" w:rsidRDefault="00567C4D">
            <w:pPr>
              <w:rPr>
                <w:rFonts w:ascii="Candara" w:hAnsi="Candara"/>
                <w:sz w:val="20"/>
                <w:szCs w:val="20"/>
              </w:rPr>
            </w:pPr>
            <w:r>
              <w:rPr>
                <w:rFonts w:ascii="Candara" w:hAnsi="Candara"/>
                <w:sz w:val="20"/>
                <w:szCs w:val="20"/>
              </w:rPr>
              <w:t>List the person who will take the action</w:t>
            </w:r>
          </w:p>
        </w:tc>
      </w:tr>
      <w:tr w:rsidR="004C7440" w:rsidTr="003266A4">
        <w:tc>
          <w:tcPr>
            <w:tcW w:w="2436" w:type="dxa"/>
            <w:shd w:val="clear" w:color="auto" w:fill="D9D9D9" w:themeFill="background1" w:themeFillShade="D9"/>
          </w:tcPr>
          <w:p w:rsidR="004C7440" w:rsidRPr="004C7440" w:rsidRDefault="004C7440">
            <w:pPr>
              <w:rPr>
                <w:rFonts w:ascii="Candara" w:hAnsi="Candara"/>
                <w:sz w:val="20"/>
                <w:szCs w:val="20"/>
              </w:rPr>
            </w:pPr>
          </w:p>
        </w:tc>
        <w:tc>
          <w:tcPr>
            <w:tcW w:w="1973" w:type="dxa"/>
            <w:shd w:val="clear" w:color="auto" w:fill="D9D9D9" w:themeFill="background1" w:themeFillShade="D9"/>
          </w:tcPr>
          <w:p w:rsidR="004C7440" w:rsidRPr="004C7440" w:rsidRDefault="004C7440">
            <w:pPr>
              <w:rPr>
                <w:rFonts w:ascii="Candara" w:hAnsi="Candara"/>
                <w:sz w:val="20"/>
                <w:szCs w:val="20"/>
              </w:rPr>
            </w:pPr>
          </w:p>
        </w:tc>
        <w:tc>
          <w:tcPr>
            <w:tcW w:w="3191" w:type="dxa"/>
            <w:shd w:val="clear" w:color="auto" w:fill="D9D9D9" w:themeFill="background1" w:themeFillShade="D9"/>
          </w:tcPr>
          <w:p w:rsidR="004C7440" w:rsidRPr="004C7440" w:rsidRDefault="004C7440">
            <w:pPr>
              <w:rPr>
                <w:rFonts w:ascii="Candara" w:hAnsi="Candara"/>
                <w:sz w:val="20"/>
                <w:szCs w:val="20"/>
              </w:rPr>
            </w:pPr>
          </w:p>
        </w:tc>
        <w:tc>
          <w:tcPr>
            <w:tcW w:w="738" w:type="dxa"/>
            <w:shd w:val="clear" w:color="auto" w:fill="D9D9D9" w:themeFill="background1" w:themeFillShade="D9"/>
          </w:tcPr>
          <w:p w:rsidR="004C7440" w:rsidRPr="004C7440" w:rsidRDefault="004C7440">
            <w:pPr>
              <w:rPr>
                <w:rFonts w:ascii="Candara" w:hAnsi="Candara"/>
                <w:sz w:val="20"/>
                <w:szCs w:val="20"/>
              </w:rPr>
            </w:pPr>
          </w:p>
        </w:tc>
        <w:tc>
          <w:tcPr>
            <w:tcW w:w="2901" w:type="dxa"/>
            <w:shd w:val="clear" w:color="auto" w:fill="D9D9D9" w:themeFill="background1" w:themeFillShade="D9"/>
          </w:tcPr>
          <w:p w:rsidR="004C7440" w:rsidRPr="004C7440" w:rsidRDefault="004C7440">
            <w:pPr>
              <w:rPr>
                <w:rFonts w:ascii="Candara" w:hAnsi="Candara"/>
                <w:sz w:val="20"/>
                <w:szCs w:val="20"/>
              </w:rPr>
            </w:pPr>
          </w:p>
        </w:tc>
        <w:tc>
          <w:tcPr>
            <w:tcW w:w="940" w:type="dxa"/>
            <w:shd w:val="clear" w:color="auto" w:fill="D9D9D9" w:themeFill="background1" w:themeFillShade="D9"/>
          </w:tcPr>
          <w:p w:rsidR="004C7440" w:rsidRPr="004C7440" w:rsidRDefault="004C7440">
            <w:pPr>
              <w:rPr>
                <w:rFonts w:ascii="Candara" w:hAnsi="Candara"/>
                <w:sz w:val="20"/>
                <w:szCs w:val="20"/>
              </w:rPr>
            </w:pPr>
          </w:p>
        </w:tc>
        <w:tc>
          <w:tcPr>
            <w:tcW w:w="2068" w:type="dxa"/>
            <w:shd w:val="clear" w:color="auto" w:fill="D9D9D9" w:themeFill="background1" w:themeFillShade="D9"/>
          </w:tcPr>
          <w:p w:rsidR="004C7440" w:rsidRPr="004C7440" w:rsidRDefault="004C7440">
            <w:pPr>
              <w:rPr>
                <w:rFonts w:ascii="Candara" w:hAnsi="Candara"/>
                <w:sz w:val="20"/>
                <w:szCs w:val="20"/>
              </w:rPr>
            </w:pPr>
          </w:p>
        </w:tc>
      </w:tr>
      <w:tr w:rsidR="00567C4D" w:rsidTr="003266A4">
        <w:tc>
          <w:tcPr>
            <w:tcW w:w="14247" w:type="dxa"/>
            <w:gridSpan w:val="7"/>
            <w:shd w:val="clear" w:color="auto" w:fill="D9D9D9" w:themeFill="background1" w:themeFillShade="D9"/>
          </w:tcPr>
          <w:p w:rsidR="00567C4D" w:rsidRPr="00567C4D" w:rsidRDefault="00567C4D" w:rsidP="00567C4D">
            <w:pPr>
              <w:rPr>
                <w:rFonts w:ascii="Candara" w:hAnsi="Candara"/>
                <w:sz w:val="20"/>
                <w:szCs w:val="20"/>
              </w:rPr>
            </w:pPr>
            <w:r>
              <w:rPr>
                <w:rFonts w:ascii="Candara" w:hAnsi="Candara"/>
                <w:b/>
                <w:sz w:val="20"/>
                <w:szCs w:val="20"/>
              </w:rPr>
              <w:t xml:space="preserve">High Risks &amp; Activities. </w:t>
            </w:r>
            <w:r>
              <w:rPr>
                <w:rFonts w:ascii="Candara" w:hAnsi="Candara"/>
                <w:sz w:val="20"/>
                <w:szCs w:val="20"/>
              </w:rPr>
              <w:t>All high risk activities identified must be incorporated into a Task Analysis Risk Assessment (TARA). The TARA shall be developed, implemented and actively monitored for high risk activities.</w:t>
            </w:r>
          </w:p>
        </w:tc>
      </w:tr>
      <w:tr w:rsidR="00243C7F" w:rsidRPr="004C7440" w:rsidTr="003266A4">
        <w:tc>
          <w:tcPr>
            <w:tcW w:w="2436" w:type="dxa"/>
            <w:shd w:val="clear" w:color="auto" w:fill="D9D9D9" w:themeFill="background1" w:themeFillShade="D9"/>
          </w:tcPr>
          <w:p w:rsidR="00243C7F" w:rsidRPr="004C7440" w:rsidRDefault="00243C7F" w:rsidP="00232F0E">
            <w:pPr>
              <w:rPr>
                <w:rFonts w:ascii="Candara" w:hAnsi="Candara"/>
                <w:b/>
                <w:sz w:val="20"/>
                <w:szCs w:val="20"/>
              </w:rPr>
            </w:pPr>
            <w:r>
              <w:rPr>
                <w:rFonts w:ascii="Candara" w:hAnsi="Candara"/>
                <w:b/>
                <w:sz w:val="20"/>
                <w:szCs w:val="20"/>
              </w:rPr>
              <w:t>What are the hazards?</w:t>
            </w:r>
          </w:p>
        </w:tc>
        <w:tc>
          <w:tcPr>
            <w:tcW w:w="1973" w:type="dxa"/>
            <w:shd w:val="clear" w:color="auto" w:fill="D9D9D9" w:themeFill="background1" w:themeFillShade="D9"/>
          </w:tcPr>
          <w:p w:rsidR="00243C7F" w:rsidRPr="004C7440" w:rsidRDefault="00243C7F" w:rsidP="00232F0E">
            <w:pPr>
              <w:rPr>
                <w:rFonts w:ascii="Candara" w:hAnsi="Candara"/>
                <w:b/>
                <w:sz w:val="20"/>
                <w:szCs w:val="20"/>
              </w:rPr>
            </w:pPr>
            <w:r w:rsidRPr="004C7440">
              <w:rPr>
                <w:rFonts w:ascii="Candara" w:hAnsi="Candara"/>
                <w:b/>
                <w:sz w:val="20"/>
                <w:szCs w:val="20"/>
              </w:rPr>
              <w:t xml:space="preserve">Who might be </w:t>
            </w:r>
            <w:r w:rsidRPr="004C7440">
              <w:rPr>
                <w:rFonts w:ascii="Candara" w:hAnsi="Candara"/>
                <w:b/>
                <w:sz w:val="20"/>
                <w:szCs w:val="20"/>
              </w:rPr>
              <w:lastRenderedPageBreak/>
              <w:t>harmed?</w:t>
            </w:r>
          </w:p>
        </w:tc>
        <w:tc>
          <w:tcPr>
            <w:tcW w:w="3191" w:type="dxa"/>
            <w:shd w:val="clear" w:color="auto" w:fill="D9D9D9" w:themeFill="background1" w:themeFillShade="D9"/>
          </w:tcPr>
          <w:p w:rsidR="00243C7F" w:rsidRPr="004C7440" w:rsidRDefault="00243C7F" w:rsidP="00232F0E">
            <w:pPr>
              <w:rPr>
                <w:rFonts w:ascii="Candara" w:hAnsi="Candara"/>
                <w:b/>
                <w:sz w:val="20"/>
                <w:szCs w:val="20"/>
              </w:rPr>
            </w:pPr>
            <w:r>
              <w:rPr>
                <w:rFonts w:ascii="Candara" w:hAnsi="Candara"/>
                <w:b/>
                <w:sz w:val="20"/>
                <w:szCs w:val="20"/>
              </w:rPr>
              <w:lastRenderedPageBreak/>
              <w:t>What are the risks?</w:t>
            </w:r>
          </w:p>
        </w:tc>
        <w:tc>
          <w:tcPr>
            <w:tcW w:w="738" w:type="dxa"/>
            <w:shd w:val="clear" w:color="auto" w:fill="D9D9D9" w:themeFill="background1" w:themeFillShade="D9"/>
          </w:tcPr>
          <w:p w:rsidR="00243C7F" w:rsidRPr="004C7440" w:rsidRDefault="00243C7F" w:rsidP="00232F0E">
            <w:pPr>
              <w:rPr>
                <w:rFonts w:ascii="Candara" w:hAnsi="Candara"/>
                <w:b/>
                <w:sz w:val="20"/>
                <w:szCs w:val="20"/>
              </w:rPr>
            </w:pPr>
            <w:r>
              <w:rPr>
                <w:rFonts w:ascii="Candara" w:hAnsi="Candara"/>
                <w:b/>
                <w:sz w:val="20"/>
                <w:szCs w:val="20"/>
              </w:rPr>
              <w:t xml:space="preserve">Initial </w:t>
            </w:r>
            <w:r>
              <w:rPr>
                <w:rFonts w:ascii="Candara" w:hAnsi="Candara"/>
                <w:b/>
                <w:sz w:val="20"/>
                <w:szCs w:val="20"/>
              </w:rPr>
              <w:lastRenderedPageBreak/>
              <w:t>Risk?</w:t>
            </w:r>
          </w:p>
        </w:tc>
        <w:tc>
          <w:tcPr>
            <w:tcW w:w="2901" w:type="dxa"/>
            <w:shd w:val="clear" w:color="auto" w:fill="D9D9D9" w:themeFill="background1" w:themeFillShade="D9"/>
          </w:tcPr>
          <w:p w:rsidR="00243C7F" w:rsidRPr="004C7440" w:rsidRDefault="00243C7F" w:rsidP="00232F0E">
            <w:pPr>
              <w:rPr>
                <w:rFonts w:ascii="Candara" w:hAnsi="Candara"/>
                <w:b/>
                <w:sz w:val="20"/>
                <w:szCs w:val="20"/>
              </w:rPr>
            </w:pPr>
            <w:r>
              <w:rPr>
                <w:rFonts w:ascii="Candara" w:hAnsi="Candara"/>
                <w:b/>
                <w:sz w:val="20"/>
                <w:szCs w:val="20"/>
              </w:rPr>
              <w:lastRenderedPageBreak/>
              <w:t>What controls are required?</w:t>
            </w:r>
          </w:p>
        </w:tc>
        <w:tc>
          <w:tcPr>
            <w:tcW w:w="940" w:type="dxa"/>
            <w:shd w:val="clear" w:color="auto" w:fill="D9D9D9" w:themeFill="background1" w:themeFillShade="D9"/>
          </w:tcPr>
          <w:p w:rsidR="00243C7F" w:rsidRPr="004C7440" w:rsidRDefault="00243C7F" w:rsidP="00232F0E">
            <w:pPr>
              <w:rPr>
                <w:rFonts w:ascii="Candara" w:hAnsi="Candara"/>
                <w:b/>
                <w:sz w:val="20"/>
                <w:szCs w:val="20"/>
              </w:rPr>
            </w:pPr>
            <w:r>
              <w:rPr>
                <w:rFonts w:ascii="Candara" w:hAnsi="Candara"/>
                <w:b/>
                <w:sz w:val="20"/>
                <w:szCs w:val="20"/>
              </w:rPr>
              <w:t xml:space="preserve">Residual </w:t>
            </w:r>
            <w:r>
              <w:rPr>
                <w:rFonts w:ascii="Candara" w:hAnsi="Candara"/>
                <w:b/>
                <w:sz w:val="20"/>
                <w:szCs w:val="20"/>
              </w:rPr>
              <w:lastRenderedPageBreak/>
              <w:t>Risk?</w:t>
            </w:r>
          </w:p>
        </w:tc>
        <w:tc>
          <w:tcPr>
            <w:tcW w:w="2068" w:type="dxa"/>
            <w:shd w:val="clear" w:color="auto" w:fill="D9D9D9" w:themeFill="background1" w:themeFillShade="D9"/>
          </w:tcPr>
          <w:p w:rsidR="00243C7F" w:rsidRPr="004C7440" w:rsidRDefault="00243C7F" w:rsidP="00232F0E">
            <w:pPr>
              <w:rPr>
                <w:rFonts w:ascii="Candara" w:hAnsi="Candara"/>
                <w:b/>
                <w:sz w:val="20"/>
                <w:szCs w:val="20"/>
              </w:rPr>
            </w:pPr>
            <w:r>
              <w:rPr>
                <w:rFonts w:ascii="Candara" w:hAnsi="Candara"/>
                <w:b/>
                <w:sz w:val="20"/>
                <w:szCs w:val="20"/>
              </w:rPr>
              <w:lastRenderedPageBreak/>
              <w:t xml:space="preserve">Action and </w:t>
            </w:r>
            <w:r>
              <w:rPr>
                <w:rFonts w:ascii="Candara" w:hAnsi="Candara"/>
                <w:b/>
                <w:sz w:val="20"/>
                <w:szCs w:val="20"/>
              </w:rPr>
              <w:lastRenderedPageBreak/>
              <w:t>monitoring of controls by?</w:t>
            </w:r>
          </w:p>
        </w:tc>
      </w:tr>
      <w:tr w:rsidR="00243C7F" w:rsidRPr="004C7440" w:rsidTr="003266A4">
        <w:trPr>
          <w:cantSplit/>
          <w:trHeight w:val="1134"/>
        </w:trPr>
        <w:tc>
          <w:tcPr>
            <w:tcW w:w="2436" w:type="dxa"/>
            <w:shd w:val="clear" w:color="auto" w:fill="D9D9D9" w:themeFill="background1" w:themeFillShade="D9"/>
          </w:tcPr>
          <w:p w:rsidR="00243C7F" w:rsidRPr="004C7440" w:rsidRDefault="00243C7F" w:rsidP="00232F0E">
            <w:pPr>
              <w:rPr>
                <w:rFonts w:ascii="Candara" w:hAnsi="Candara"/>
                <w:sz w:val="20"/>
                <w:szCs w:val="20"/>
              </w:rPr>
            </w:pPr>
            <w:r>
              <w:rPr>
                <w:rFonts w:ascii="Candara" w:hAnsi="Candara"/>
                <w:sz w:val="20"/>
                <w:szCs w:val="20"/>
              </w:rPr>
              <w:lastRenderedPageBreak/>
              <w:t>A hazard is a potential source of harm or adverse health effect on a person or persons or damage to property, plant, and the environment.</w:t>
            </w:r>
          </w:p>
        </w:tc>
        <w:tc>
          <w:tcPr>
            <w:tcW w:w="1973" w:type="dxa"/>
            <w:shd w:val="clear" w:color="auto" w:fill="D9D9D9" w:themeFill="background1" w:themeFillShade="D9"/>
          </w:tcPr>
          <w:p w:rsidR="00243C7F" w:rsidRDefault="00243C7F" w:rsidP="00232F0E">
            <w:pPr>
              <w:rPr>
                <w:rFonts w:ascii="Candara" w:hAnsi="Candara"/>
                <w:sz w:val="20"/>
                <w:szCs w:val="20"/>
              </w:rPr>
            </w:pPr>
            <w:r>
              <w:rPr>
                <w:rFonts w:ascii="Candara" w:hAnsi="Candara"/>
                <w:sz w:val="20"/>
                <w:szCs w:val="20"/>
              </w:rPr>
              <w:t>Employees</w:t>
            </w:r>
          </w:p>
          <w:p w:rsidR="00243C7F" w:rsidRDefault="00243C7F" w:rsidP="00232F0E">
            <w:pPr>
              <w:rPr>
                <w:rFonts w:ascii="Candara" w:hAnsi="Candara"/>
                <w:sz w:val="20"/>
                <w:szCs w:val="20"/>
              </w:rPr>
            </w:pPr>
            <w:r>
              <w:rPr>
                <w:rFonts w:ascii="Candara" w:hAnsi="Candara"/>
                <w:sz w:val="20"/>
                <w:szCs w:val="20"/>
              </w:rPr>
              <w:t>Clergy</w:t>
            </w:r>
          </w:p>
          <w:p w:rsidR="00FF756B" w:rsidRDefault="00FF756B" w:rsidP="00232F0E">
            <w:pPr>
              <w:rPr>
                <w:rFonts w:ascii="Candara" w:hAnsi="Candara"/>
                <w:sz w:val="20"/>
                <w:szCs w:val="20"/>
              </w:rPr>
            </w:pPr>
            <w:r>
              <w:rPr>
                <w:rFonts w:ascii="Candara" w:hAnsi="Candara"/>
                <w:sz w:val="20"/>
                <w:szCs w:val="20"/>
              </w:rPr>
              <w:t>Congregation</w:t>
            </w:r>
          </w:p>
          <w:p w:rsidR="00243C7F" w:rsidRDefault="00243C7F" w:rsidP="00232F0E">
            <w:pPr>
              <w:rPr>
                <w:rFonts w:ascii="Candara" w:hAnsi="Candara"/>
                <w:sz w:val="20"/>
                <w:szCs w:val="20"/>
              </w:rPr>
            </w:pPr>
            <w:r>
              <w:rPr>
                <w:rFonts w:ascii="Candara" w:hAnsi="Candara"/>
                <w:sz w:val="20"/>
                <w:szCs w:val="20"/>
              </w:rPr>
              <w:t>Volunteers</w:t>
            </w:r>
          </w:p>
          <w:p w:rsidR="00243C7F" w:rsidRDefault="00243C7F" w:rsidP="00232F0E">
            <w:pPr>
              <w:rPr>
                <w:rFonts w:ascii="Candara" w:hAnsi="Candara"/>
                <w:sz w:val="20"/>
                <w:szCs w:val="20"/>
              </w:rPr>
            </w:pPr>
            <w:r>
              <w:rPr>
                <w:rFonts w:ascii="Candara" w:hAnsi="Candara"/>
                <w:sz w:val="20"/>
                <w:szCs w:val="20"/>
              </w:rPr>
              <w:t>Contractors</w:t>
            </w:r>
          </w:p>
          <w:p w:rsidR="00243C7F" w:rsidRDefault="00243C7F" w:rsidP="00232F0E">
            <w:pPr>
              <w:rPr>
                <w:rFonts w:ascii="Candara" w:hAnsi="Candara"/>
                <w:sz w:val="20"/>
                <w:szCs w:val="20"/>
              </w:rPr>
            </w:pPr>
            <w:r>
              <w:rPr>
                <w:rFonts w:ascii="Candara" w:hAnsi="Candara"/>
                <w:sz w:val="20"/>
                <w:szCs w:val="20"/>
              </w:rPr>
              <w:t>Public</w:t>
            </w:r>
          </w:p>
          <w:p w:rsidR="00243C7F" w:rsidRDefault="00243C7F" w:rsidP="00232F0E">
            <w:pPr>
              <w:rPr>
                <w:rFonts w:ascii="Candara" w:hAnsi="Candara"/>
                <w:sz w:val="20"/>
                <w:szCs w:val="20"/>
              </w:rPr>
            </w:pPr>
            <w:r>
              <w:rPr>
                <w:rFonts w:ascii="Candara" w:hAnsi="Candara"/>
                <w:sz w:val="20"/>
                <w:szCs w:val="20"/>
              </w:rPr>
              <w:t>Others</w:t>
            </w:r>
          </w:p>
          <w:p w:rsidR="00243C7F" w:rsidRDefault="00243C7F" w:rsidP="00232F0E">
            <w:pPr>
              <w:rPr>
                <w:rFonts w:ascii="Candara" w:hAnsi="Candara"/>
                <w:sz w:val="20"/>
                <w:szCs w:val="20"/>
              </w:rPr>
            </w:pPr>
            <w:r>
              <w:rPr>
                <w:rFonts w:ascii="Candara" w:hAnsi="Candara"/>
                <w:sz w:val="20"/>
                <w:szCs w:val="20"/>
              </w:rPr>
              <w:t>Property</w:t>
            </w:r>
          </w:p>
          <w:p w:rsidR="00243C7F" w:rsidRDefault="00243C7F" w:rsidP="00232F0E">
            <w:pPr>
              <w:rPr>
                <w:rFonts w:ascii="Candara" w:hAnsi="Candara"/>
                <w:sz w:val="20"/>
                <w:szCs w:val="20"/>
              </w:rPr>
            </w:pPr>
            <w:r>
              <w:rPr>
                <w:rFonts w:ascii="Candara" w:hAnsi="Candara"/>
                <w:sz w:val="20"/>
                <w:szCs w:val="20"/>
              </w:rPr>
              <w:t>Plant</w:t>
            </w:r>
          </w:p>
          <w:p w:rsidR="00243C7F" w:rsidRPr="004C7440" w:rsidRDefault="00243C7F" w:rsidP="00232F0E">
            <w:pPr>
              <w:rPr>
                <w:rFonts w:ascii="Candara" w:hAnsi="Candara"/>
                <w:sz w:val="20"/>
                <w:szCs w:val="20"/>
              </w:rPr>
            </w:pPr>
            <w:r>
              <w:rPr>
                <w:rFonts w:ascii="Candara" w:hAnsi="Candara"/>
                <w:sz w:val="20"/>
                <w:szCs w:val="20"/>
              </w:rPr>
              <w:t>Environment</w:t>
            </w:r>
          </w:p>
        </w:tc>
        <w:tc>
          <w:tcPr>
            <w:tcW w:w="3191" w:type="dxa"/>
            <w:shd w:val="clear" w:color="auto" w:fill="D9D9D9" w:themeFill="background1" w:themeFillShade="D9"/>
          </w:tcPr>
          <w:p w:rsidR="00243C7F" w:rsidRPr="004C7440" w:rsidRDefault="00243C7F" w:rsidP="00232F0E">
            <w:pPr>
              <w:rPr>
                <w:rFonts w:ascii="Candara" w:hAnsi="Candara"/>
                <w:sz w:val="20"/>
                <w:szCs w:val="20"/>
              </w:rPr>
            </w:pPr>
            <w:r>
              <w:rPr>
                <w:rFonts w:ascii="Candara" w:hAnsi="Candara"/>
                <w:sz w:val="20"/>
                <w:szCs w:val="20"/>
              </w:rPr>
              <w:t>Risk is the likelihood that a person may be harmed or may suffer adverse health effects if exposed to a hazard.</w:t>
            </w:r>
          </w:p>
        </w:tc>
        <w:tc>
          <w:tcPr>
            <w:tcW w:w="738" w:type="dxa"/>
            <w:shd w:val="clear" w:color="auto" w:fill="D9D9D9" w:themeFill="background1" w:themeFillShade="D9"/>
            <w:textDirection w:val="btLr"/>
          </w:tcPr>
          <w:p w:rsidR="00243C7F" w:rsidRDefault="00243C7F" w:rsidP="00232F0E">
            <w:pPr>
              <w:ind w:left="113" w:right="113"/>
              <w:rPr>
                <w:rFonts w:ascii="Candara" w:hAnsi="Candara"/>
                <w:sz w:val="20"/>
                <w:szCs w:val="20"/>
              </w:rPr>
            </w:pPr>
            <w:r>
              <w:rPr>
                <w:rFonts w:ascii="Candara" w:hAnsi="Candara"/>
                <w:sz w:val="20"/>
                <w:szCs w:val="20"/>
              </w:rPr>
              <w:t>Risk Rating</w:t>
            </w:r>
          </w:p>
          <w:p w:rsidR="00243C7F" w:rsidRPr="004C7440" w:rsidRDefault="00243C7F" w:rsidP="00232F0E">
            <w:pPr>
              <w:ind w:left="113" w:right="113"/>
              <w:rPr>
                <w:rFonts w:ascii="Candara" w:hAnsi="Candara"/>
                <w:sz w:val="20"/>
                <w:szCs w:val="20"/>
              </w:rPr>
            </w:pPr>
            <w:r>
              <w:rPr>
                <w:rFonts w:ascii="Candara" w:hAnsi="Candara"/>
                <w:sz w:val="20"/>
                <w:szCs w:val="20"/>
              </w:rPr>
              <w:t>(severity x likelihood)</w:t>
            </w:r>
          </w:p>
        </w:tc>
        <w:tc>
          <w:tcPr>
            <w:tcW w:w="2901" w:type="dxa"/>
            <w:shd w:val="clear" w:color="auto" w:fill="D9D9D9" w:themeFill="background1" w:themeFillShade="D9"/>
          </w:tcPr>
          <w:p w:rsidR="00243C7F" w:rsidRPr="004C7440" w:rsidRDefault="00243C7F" w:rsidP="00232F0E">
            <w:pPr>
              <w:rPr>
                <w:rFonts w:ascii="Candara" w:hAnsi="Candara"/>
                <w:sz w:val="20"/>
                <w:szCs w:val="20"/>
              </w:rPr>
            </w:pPr>
            <w:r>
              <w:rPr>
                <w:rFonts w:ascii="Candara" w:hAnsi="Candara"/>
                <w:sz w:val="20"/>
                <w:szCs w:val="20"/>
              </w:rPr>
              <w:t>When controlling risk look to eliminate or if not possible, then minimise</w:t>
            </w:r>
          </w:p>
        </w:tc>
        <w:tc>
          <w:tcPr>
            <w:tcW w:w="940" w:type="dxa"/>
            <w:shd w:val="clear" w:color="auto" w:fill="D9D9D9" w:themeFill="background1" w:themeFillShade="D9"/>
            <w:textDirection w:val="btLr"/>
          </w:tcPr>
          <w:p w:rsidR="00243C7F" w:rsidRDefault="00243C7F" w:rsidP="00232F0E">
            <w:pPr>
              <w:ind w:left="113" w:right="113"/>
              <w:rPr>
                <w:rFonts w:ascii="Candara" w:hAnsi="Candara"/>
                <w:sz w:val="20"/>
                <w:szCs w:val="20"/>
              </w:rPr>
            </w:pPr>
            <w:r>
              <w:rPr>
                <w:rFonts w:ascii="Candara" w:hAnsi="Candara"/>
                <w:sz w:val="20"/>
                <w:szCs w:val="20"/>
              </w:rPr>
              <w:t>Risk Rating</w:t>
            </w:r>
          </w:p>
          <w:p w:rsidR="00243C7F" w:rsidRPr="004C7440" w:rsidRDefault="00243C7F" w:rsidP="00232F0E">
            <w:pPr>
              <w:ind w:left="113" w:right="113"/>
              <w:rPr>
                <w:rFonts w:ascii="Candara" w:hAnsi="Candara"/>
                <w:sz w:val="20"/>
                <w:szCs w:val="20"/>
              </w:rPr>
            </w:pPr>
            <w:r>
              <w:rPr>
                <w:rFonts w:ascii="Candara" w:hAnsi="Candara"/>
                <w:sz w:val="20"/>
                <w:szCs w:val="20"/>
              </w:rPr>
              <w:t>(severity x likelihood)</w:t>
            </w:r>
          </w:p>
        </w:tc>
        <w:tc>
          <w:tcPr>
            <w:tcW w:w="2068" w:type="dxa"/>
            <w:shd w:val="clear" w:color="auto" w:fill="D9D9D9" w:themeFill="background1" w:themeFillShade="D9"/>
          </w:tcPr>
          <w:p w:rsidR="00243C7F" w:rsidRPr="004C7440" w:rsidRDefault="00243C7F" w:rsidP="00232F0E">
            <w:pPr>
              <w:rPr>
                <w:rFonts w:ascii="Candara" w:hAnsi="Candara"/>
                <w:sz w:val="20"/>
                <w:szCs w:val="20"/>
              </w:rPr>
            </w:pPr>
            <w:r>
              <w:rPr>
                <w:rFonts w:ascii="Candara" w:hAnsi="Candara"/>
                <w:sz w:val="20"/>
                <w:szCs w:val="20"/>
              </w:rPr>
              <w:t>List the person who will take the action</w:t>
            </w:r>
          </w:p>
        </w:tc>
      </w:tr>
      <w:tr w:rsidR="00243C7F" w:rsidRPr="004C7440" w:rsidTr="003266A4">
        <w:trPr>
          <w:cantSplit/>
          <w:trHeight w:val="238"/>
        </w:trPr>
        <w:tc>
          <w:tcPr>
            <w:tcW w:w="2436" w:type="dxa"/>
            <w:shd w:val="clear" w:color="auto" w:fill="FFFFFF" w:themeFill="background1"/>
          </w:tcPr>
          <w:p w:rsidR="00243C7F" w:rsidRDefault="00243C7F" w:rsidP="00232F0E">
            <w:pPr>
              <w:rPr>
                <w:rFonts w:ascii="Candara" w:hAnsi="Candara"/>
                <w:sz w:val="20"/>
                <w:szCs w:val="20"/>
              </w:rPr>
            </w:pPr>
            <w:r>
              <w:rPr>
                <w:rFonts w:ascii="Candara" w:hAnsi="Candara"/>
                <w:sz w:val="20"/>
                <w:szCs w:val="20"/>
              </w:rPr>
              <w:t>Main Church</w:t>
            </w:r>
          </w:p>
        </w:tc>
        <w:tc>
          <w:tcPr>
            <w:tcW w:w="1973" w:type="dxa"/>
            <w:shd w:val="clear" w:color="auto" w:fill="FFFFFF" w:themeFill="background1"/>
          </w:tcPr>
          <w:p w:rsidR="00243C7F" w:rsidRDefault="00243C7F" w:rsidP="00243C7F">
            <w:pPr>
              <w:rPr>
                <w:rFonts w:ascii="Candara" w:hAnsi="Candara"/>
                <w:sz w:val="20"/>
                <w:szCs w:val="20"/>
              </w:rPr>
            </w:pPr>
            <w:r>
              <w:rPr>
                <w:rFonts w:ascii="Candara" w:hAnsi="Candara"/>
                <w:sz w:val="20"/>
                <w:szCs w:val="20"/>
              </w:rPr>
              <w:t>Employees</w:t>
            </w:r>
          </w:p>
          <w:p w:rsidR="00243C7F" w:rsidRDefault="00243C7F" w:rsidP="00243C7F">
            <w:pPr>
              <w:rPr>
                <w:rFonts w:ascii="Candara" w:hAnsi="Candara"/>
                <w:sz w:val="20"/>
                <w:szCs w:val="20"/>
              </w:rPr>
            </w:pPr>
            <w:r>
              <w:rPr>
                <w:rFonts w:ascii="Candara" w:hAnsi="Candara"/>
                <w:sz w:val="20"/>
                <w:szCs w:val="20"/>
              </w:rPr>
              <w:t>Clergy</w:t>
            </w:r>
          </w:p>
          <w:p w:rsidR="00FF756B" w:rsidRDefault="00FF756B" w:rsidP="00243C7F">
            <w:pPr>
              <w:rPr>
                <w:rFonts w:ascii="Candara" w:hAnsi="Candara"/>
                <w:sz w:val="20"/>
                <w:szCs w:val="20"/>
              </w:rPr>
            </w:pPr>
            <w:r>
              <w:rPr>
                <w:rFonts w:ascii="Candara" w:hAnsi="Candara"/>
                <w:sz w:val="20"/>
                <w:szCs w:val="20"/>
              </w:rPr>
              <w:t>Congregation</w:t>
            </w:r>
          </w:p>
          <w:p w:rsidR="00243C7F" w:rsidRDefault="00243C7F" w:rsidP="00243C7F">
            <w:pPr>
              <w:rPr>
                <w:rFonts w:ascii="Candara" w:hAnsi="Candara"/>
                <w:sz w:val="20"/>
                <w:szCs w:val="20"/>
              </w:rPr>
            </w:pPr>
            <w:r>
              <w:rPr>
                <w:rFonts w:ascii="Candara" w:hAnsi="Candara"/>
                <w:sz w:val="20"/>
                <w:szCs w:val="20"/>
              </w:rPr>
              <w:t>Volunteers</w:t>
            </w:r>
          </w:p>
          <w:p w:rsidR="00243C7F" w:rsidRDefault="00243C7F" w:rsidP="00243C7F">
            <w:pPr>
              <w:rPr>
                <w:rFonts w:ascii="Candara" w:hAnsi="Candara"/>
                <w:sz w:val="20"/>
                <w:szCs w:val="20"/>
              </w:rPr>
            </w:pPr>
            <w:r>
              <w:rPr>
                <w:rFonts w:ascii="Candara" w:hAnsi="Candara"/>
                <w:sz w:val="20"/>
                <w:szCs w:val="20"/>
              </w:rPr>
              <w:t>Contractors</w:t>
            </w:r>
          </w:p>
          <w:p w:rsidR="00243C7F" w:rsidRDefault="00243C7F" w:rsidP="00243C7F">
            <w:pPr>
              <w:rPr>
                <w:rFonts w:ascii="Candara" w:hAnsi="Candara"/>
                <w:sz w:val="20"/>
                <w:szCs w:val="20"/>
              </w:rPr>
            </w:pPr>
            <w:r>
              <w:rPr>
                <w:rFonts w:ascii="Candara" w:hAnsi="Candara"/>
                <w:sz w:val="20"/>
                <w:szCs w:val="20"/>
              </w:rPr>
              <w:t>Public</w:t>
            </w:r>
          </w:p>
          <w:p w:rsidR="00243C7F" w:rsidRDefault="00243C7F" w:rsidP="00232F0E">
            <w:pPr>
              <w:rPr>
                <w:rFonts w:ascii="Candara" w:hAnsi="Candara"/>
                <w:sz w:val="20"/>
                <w:szCs w:val="20"/>
              </w:rPr>
            </w:pPr>
            <w:r>
              <w:rPr>
                <w:rFonts w:ascii="Candara" w:hAnsi="Candara"/>
                <w:sz w:val="20"/>
                <w:szCs w:val="20"/>
              </w:rPr>
              <w:t>Others</w:t>
            </w:r>
          </w:p>
        </w:tc>
        <w:tc>
          <w:tcPr>
            <w:tcW w:w="3191" w:type="dxa"/>
            <w:shd w:val="clear" w:color="auto" w:fill="FFFFFF" w:themeFill="background1"/>
          </w:tcPr>
          <w:p w:rsidR="00243C7F" w:rsidRDefault="00243C7F" w:rsidP="00243C7F">
            <w:pPr>
              <w:rPr>
                <w:rFonts w:ascii="Candara" w:hAnsi="Candara"/>
                <w:sz w:val="20"/>
                <w:szCs w:val="20"/>
              </w:rPr>
            </w:pPr>
            <w:r>
              <w:rPr>
                <w:rFonts w:ascii="Candara" w:hAnsi="Candara"/>
                <w:sz w:val="20"/>
                <w:szCs w:val="20"/>
              </w:rPr>
              <w:t>The main Church building is earthquake prone (it meets less than 34 per cent of the New Building Standard</w:t>
            </w:r>
            <w:r w:rsidR="000F00DF">
              <w:rPr>
                <w:rFonts w:ascii="Candara" w:hAnsi="Candara"/>
                <w:sz w:val="20"/>
                <w:szCs w:val="20"/>
              </w:rPr>
              <w:t xml:space="preserve"> (NBS)</w:t>
            </w:r>
            <w:r>
              <w:rPr>
                <w:rFonts w:ascii="Candara" w:hAnsi="Candara"/>
                <w:sz w:val="20"/>
                <w:szCs w:val="20"/>
              </w:rPr>
              <w:t>). The Church may collapse depending on the severity and intensity of an earthquake</w:t>
            </w:r>
          </w:p>
        </w:tc>
        <w:tc>
          <w:tcPr>
            <w:tcW w:w="738" w:type="dxa"/>
            <w:shd w:val="clear" w:color="auto" w:fill="FFFFFF" w:themeFill="background1"/>
          </w:tcPr>
          <w:p w:rsidR="00243C7F" w:rsidRDefault="000F00DF" w:rsidP="00243C7F">
            <w:pPr>
              <w:rPr>
                <w:rFonts w:ascii="Candara" w:hAnsi="Candara"/>
                <w:sz w:val="20"/>
                <w:szCs w:val="20"/>
              </w:rPr>
            </w:pPr>
            <w:r>
              <w:rPr>
                <w:rFonts w:ascii="Candara" w:hAnsi="Candara"/>
                <w:sz w:val="20"/>
                <w:szCs w:val="20"/>
              </w:rPr>
              <w:t>15</w:t>
            </w:r>
          </w:p>
        </w:tc>
        <w:tc>
          <w:tcPr>
            <w:tcW w:w="2901" w:type="dxa"/>
            <w:shd w:val="clear" w:color="auto" w:fill="FFFFFF" w:themeFill="background1"/>
          </w:tcPr>
          <w:p w:rsidR="00243C7F" w:rsidRDefault="000F00DF" w:rsidP="00232F0E">
            <w:pPr>
              <w:rPr>
                <w:rFonts w:ascii="Candara" w:hAnsi="Candara"/>
                <w:sz w:val="20"/>
                <w:szCs w:val="20"/>
              </w:rPr>
            </w:pPr>
            <w:r>
              <w:rPr>
                <w:rFonts w:ascii="Candara" w:hAnsi="Candara"/>
                <w:sz w:val="20"/>
                <w:szCs w:val="20"/>
              </w:rPr>
              <w:t>The Church is currently fundraising to meet the costs of earthquake strengthening. Plans have been drawn up by an architect, and engineers consulted. Once strengthened the Church will meet 67 per cent of the NBS.</w:t>
            </w:r>
          </w:p>
        </w:tc>
        <w:tc>
          <w:tcPr>
            <w:tcW w:w="940" w:type="dxa"/>
            <w:shd w:val="clear" w:color="auto" w:fill="FFFFFF" w:themeFill="background1"/>
          </w:tcPr>
          <w:p w:rsidR="00243C7F" w:rsidRDefault="000F00DF" w:rsidP="00243C7F">
            <w:pPr>
              <w:rPr>
                <w:rFonts w:ascii="Candara" w:hAnsi="Candara"/>
                <w:sz w:val="20"/>
                <w:szCs w:val="20"/>
              </w:rPr>
            </w:pPr>
            <w:r>
              <w:rPr>
                <w:rFonts w:ascii="Candara" w:hAnsi="Candara"/>
                <w:sz w:val="20"/>
                <w:szCs w:val="20"/>
              </w:rPr>
              <w:t>9</w:t>
            </w:r>
          </w:p>
        </w:tc>
        <w:tc>
          <w:tcPr>
            <w:tcW w:w="2068" w:type="dxa"/>
            <w:shd w:val="clear" w:color="auto" w:fill="FFFFFF" w:themeFill="background1"/>
          </w:tcPr>
          <w:p w:rsidR="00243C7F" w:rsidRDefault="000F00DF" w:rsidP="00232F0E">
            <w:pPr>
              <w:rPr>
                <w:rFonts w:ascii="Candara" w:hAnsi="Candara"/>
                <w:sz w:val="20"/>
                <w:szCs w:val="20"/>
              </w:rPr>
            </w:pPr>
            <w:r>
              <w:rPr>
                <w:rFonts w:ascii="Candara" w:hAnsi="Candara"/>
                <w:sz w:val="20"/>
                <w:szCs w:val="20"/>
              </w:rPr>
              <w:t>Vestry and the fundraising committee</w:t>
            </w:r>
          </w:p>
        </w:tc>
      </w:tr>
      <w:tr w:rsidR="00243C7F" w:rsidRPr="004C7440" w:rsidTr="003266A4">
        <w:trPr>
          <w:cantSplit/>
          <w:trHeight w:val="238"/>
        </w:trPr>
        <w:tc>
          <w:tcPr>
            <w:tcW w:w="2436" w:type="dxa"/>
            <w:shd w:val="clear" w:color="auto" w:fill="FFFFFF" w:themeFill="background1"/>
          </w:tcPr>
          <w:p w:rsidR="00243C7F" w:rsidRDefault="000F00DF" w:rsidP="00232F0E">
            <w:pPr>
              <w:rPr>
                <w:rFonts w:ascii="Candara" w:hAnsi="Candara"/>
                <w:sz w:val="20"/>
                <w:szCs w:val="20"/>
              </w:rPr>
            </w:pPr>
            <w:r>
              <w:rPr>
                <w:rFonts w:ascii="Candara" w:hAnsi="Candara"/>
                <w:sz w:val="20"/>
                <w:szCs w:val="20"/>
              </w:rPr>
              <w:t>Electricity</w:t>
            </w:r>
          </w:p>
        </w:tc>
        <w:tc>
          <w:tcPr>
            <w:tcW w:w="1973" w:type="dxa"/>
            <w:shd w:val="clear" w:color="auto" w:fill="FFFFFF" w:themeFill="background1"/>
          </w:tcPr>
          <w:p w:rsidR="000F00DF" w:rsidRDefault="000F00DF" w:rsidP="000F00DF">
            <w:pPr>
              <w:rPr>
                <w:rFonts w:ascii="Candara" w:hAnsi="Candara"/>
                <w:sz w:val="20"/>
                <w:szCs w:val="20"/>
              </w:rPr>
            </w:pPr>
            <w:r>
              <w:rPr>
                <w:rFonts w:ascii="Candara" w:hAnsi="Candara"/>
                <w:sz w:val="20"/>
                <w:szCs w:val="20"/>
              </w:rPr>
              <w:t>Employees</w:t>
            </w:r>
          </w:p>
          <w:p w:rsidR="000F00DF" w:rsidRDefault="000F00DF" w:rsidP="000F00DF">
            <w:pPr>
              <w:rPr>
                <w:rFonts w:ascii="Candara" w:hAnsi="Candara"/>
                <w:sz w:val="20"/>
                <w:szCs w:val="20"/>
              </w:rPr>
            </w:pPr>
            <w:r>
              <w:rPr>
                <w:rFonts w:ascii="Candara" w:hAnsi="Candara"/>
                <w:sz w:val="20"/>
                <w:szCs w:val="20"/>
              </w:rPr>
              <w:t>Clergy</w:t>
            </w:r>
          </w:p>
          <w:p w:rsidR="00FF756B" w:rsidRDefault="00FF756B" w:rsidP="000F00DF">
            <w:pPr>
              <w:rPr>
                <w:rFonts w:ascii="Candara" w:hAnsi="Candara"/>
                <w:sz w:val="20"/>
                <w:szCs w:val="20"/>
              </w:rPr>
            </w:pPr>
            <w:r>
              <w:rPr>
                <w:rFonts w:ascii="Candara" w:hAnsi="Candara"/>
                <w:sz w:val="20"/>
                <w:szCs w:val="20"/>
              </w:rPr>
              <w:t>Congregation</w:t>
            </w:r>
          </w:p>
          <w:p w:rsidR="000F00DF" w:rsidRDefault="000F00DF" w:rsidP="000F00DF">
            <w:pPr>
              <w:rPr>
                <w:rFonts w:ascii="Candara" w:hAnsi="Candara"/>
                <w:sz w:val="20"/>
                <w:szCs w:val="20"/>
              </w:rPr>
            </w:pPr>
            <w:r>
              <w:rPr>
                <w:rFonts w:ascii="Candara" w:hAnsi="Candara"/>
                <w:sz w:val="20"/>
                <w:szCs w:val="20"/>
              </w:rPr>
              <w:t>Volunteers</w:t>
            </w:r>
          </w:p>
          <w:p w:rsidR="000F00DF" w:rsidRDefault="000F00DF" w:rsidP="000F00DF">
            <w:pPr>
              <w:rPr>
                <w:rFonts w:ascii="Candara" w:hAnsi="Candara"/>
                <w:sz w:val="20"/>
                <w:szCs w:val="20"/>
              </w:rPr>
            </w:pPr>
            <w:r>
              <w:rPr>
                <w:rFonts w:ascii="Candara" w:hAnsi="Candara"/>
                <w:sz w:val="20"/>
                <w:szCs w:val="20"/>
              </w:rPr>
              <w:t>Contractors</w:t>
            </w:r>
          </w:p>
          <w:p w:rsidR="000F00DF" w:rsidRDefault="000F00DF" w:rsidP="000F00DF">
            <w:pPr>
              <w:rPr>
                <w:rFonts w:ascii="Candara" w:hAnsi="Candara"/>
                <w:sz w:val="20"/>
                <w:szCs w:val="20"/>
              </w:rPr>
            </w:pPr>
            <w:r>
              <w:rPr>
                <w:rFonts w:ascii="Candara" w:hAnsi="Candara"/>
                <w:sz w:val="20"/>
                <w:szCs w:val="20"/>
              </w:rPr>
              <w:t>Public</w:t>
            </w:r>
          </w:p>
          <w:p w:rsidR="000F00DF" w:rsidRDefault="000F00DF" w:rsidP="000F00DF">
            <w:pPr>
              <w:rPr>
                <w:rFonts w:ascii="Candara" w:hAnsi="Candara"/>
                <w:sz w:val="20"/>
                <w:szCs w:val="20"/>
              </w:rPr>
            </w:pPr>
            <w:r>
              <w:rPr>
                <w:rFonts w:ascii="Candara" w:hAnsi="Candara"/>
                <w:sz w:val="20"/>
                <w:szCs w:val="20"/>
              </w:rPr>
              <w:t>Others</w:t>
            </w:r>
          </w:p>
          <w:p w:rsidR="000F00DF" w:rsidRDefault="000F00DF" w:rsidP="000F00DF">
            <w:pPr>
              <w:rPr>
                <w:rFonts w:ascii="Candara" w:hAnsi="Candara"/>
                <w:sz w:val="20"/>
                <w:szCs w:val="20"/>
              </w:rPr>
            </w:pPr>
            <w:r>
              <w:rPr>
                <w:rFonts w:ascii="Candara" w:hAnsi="Candara"/>
                <w:sz w:val="20"/>
                <w:szCs w:val="20"/>
              </w:rPr>
              <w:t>Property</w:t>
            </w:r>
          </w:p>
          <w:p w:rsidR="00243C7F" w:rsidRDefault="000F00DF" w:rsidP="00232F0E">
            <w:pPr>
              <w:rPr>
                <w:rFonts w:ascii="Candara" w:hAnsi="Candara"/>
                <w:sz w:val="20"/>
                <w:szCs w:val="20"/>
              </w:rPr>
            </w:pPr>
            <w:r>
              <w:rPr>
                <w:rFonts w:ascii="Candara" w:hAnsi="Candara"/>
                <w:sz w:val="20"/>
                <w:szCs w:val="20"/>
              </w:rPr>
              <w:t>Plant</w:t>
            </w:r>
          </w:p>
        </w:tc>
        <w:tc>
          <w:tcPr>
            <w:tcW w:w="3191" w:type="dxa"/>
            <w:shd w:val="clear" w:color="auto" w:fill="FFFFFF" w:themeFill="background1"/>
          </w:tcPr>
          <w:p w:rsidR="00243C7F" w:rsidRDefault="000F00DF" w:rsidP="00232F0E">
            <w:pPr>
              <w:rPr>
                <w:rFonts w:ascii="Candara" w:hAnsi="Candara"/>
                <w:sz w:val="20"/>
                <w:szCs w:val="20"/>
              </w:rPr>
            </w:pPr>
            <w:r>
              <w:rPr>
                <w:rFonts w:ascii="Candara" w:hAnsi="Candara"/>
                <w:sz w:val="20"/>
                <w:szCs w:val="20"/>
              </w:rPr>
              <w:t xml:space="preserve">Electrical equipment that has not </w:t>
            </w:r>
            <w:proofErr w:type="gramStart"/>
            <w:r>
              <w:rPr>
                <w:rFonts w:ascii="Candara" w:hAnsi="Candara"/>
                <w:sz w:val="20"/>
                <w:szCs w:val="20"/>
              </w:rPr>
              <w:t>be</w:t>
            </w:r>
            <w:proofErr w:type="gramEnd"/>
            <w:r>
              <w:rPr>
                <w:rFonts w:ascii="Candara" w:hAnsi="Candara"/>
                <w:sz w:val="20"/>
                <w:szCs w:val="20"/>
              </w:rPr>
              <w:t xml:space="preserve"> checked recently could pose a fire hazard.</w:t>
            </w:r>
          </w:p>
          <w:p w:rsidR="00F61ED5" w:rsidRDefault="00F61ED5" w:rsidP="00232F0E">
            <w:pPr>
              <w:rPr>
                <w:rFonts w:ascii="Candara" w:hAnsi="Candara"/>
                <w:sz w:val="20"/>
                <w:szCs w:val="20"/>
              </w:rPr>
            </w:pPr>
          </w:p>
        </w:tc>
        <w:tc>
          <w:tcPr>
            <w:tcW w:w="738" w:type="dxa"/>
            <w:shd w:val="clear" w:color="auto" w:fill="FFFFFF" w:themeFill="background1"/>
          </w:tcPr>
          <w:p w:rsidR="00243C7F" w:rsidRDefault="000F00DF" w:rsidP="00243C7F">
            <w:pPr>
              <w:rPr>
                <w:rFonts w:ascii="Candara" w:hAnsi="Candara"/>
                <w:sz w:val="20"/>
                <w:szCs w:val="20"/>
              </w:rPr>
            </w:pPr>
            <w:r>
              <w:rPr>
                <w:rFonts w:ascii="Candara" w:hAnsi="Candara"/>
                <w:sz w:val="20"/>
                <w:szCs w:val="20"/>
              </w:rPr>
              <w:t>9</w:t>
            </w:r>
          </w:p>
        </w:tc>
        <w:tc>
          <w:tcPr>
            <w:tcW w:w="2901" w:type="dxa"/>
            <w:shd w:val="clear" w:color="auto" w:fill="FFFFFF" w:themeFill="background1"/>
          </w:tcPr>
          <w:p w:rsidR="00243C7F" w:rsidRDefault="000F00DF" w:rsidP="000F00DF">
            <w:pPr>
              <w:rPr>
                <w:rFonts w:ascii="Candara" w:hAnsi="Candara"/>
                <w:sz w:val="20"/>
                <w:szCs w:val="20"/>
              </w:rPr>
            </w:pPr>
            <w:r>
              <w:rPr>
                <w:rFonts w:ascii="Candara" w:hAnsi="Candara"/>
                <w:sz w:val="20"/>
                <w:szCs w:val="20"/>
              </w:rPr>
              <w:t>Engage an electrician to undertake electrical testing of all Church equipment. Ask regular users of the facilities to demonstrate that any electrical equipment they use is safe.</w:t>
            </w:r>
            <w:r w:rsidR="004D401E">
              <w:rPr>
                <w:rFonts w:ascii="Candara" w:hAnsi="Candara"/>
                <w:sz w:val="20"/>
                <w:szCs w:val="20"/>
              </w:rPr>
              <w:t xml:space="preserve"> Implement annual checks.</w:t>
            </w:r>
          </w:p>
          <w:p w:rsidR="00F61ED5" w:rsidRDefault="00F61ED5" w:rsidP="000F00DF">
            <w:pPr>
              <w:rPr>
                <w:rFonts w:ascii="Candara" w:hAnsi="Candara"/>
                <w:sz w:val="20"/>
                <w:szCs w:val="20"/>
              </w:rPr>
            </w:pPr>
            <w:r>
              <w:rPr>
                <w:rFonts w:ascii="Candara" w:hAnsi="Candara"/>
                <w:sz w:val="20"/>
                <w:szCs w:val="20"/>
              </w:rPr>
              <w:t>Place covers on plug sockets unless in use.</w:t>
            </w:r>
          </w:p>
          <w:p w:rsidR="004D401E" w:rsidRDefault="004D401E" w:rsidP="000F00DF">
            <w:pPr>
              <w:rPr>
                <w:rFonts w:ascii="Candara" w:hAnsi="Candara"/>
                <w:sz w:val="20"/>
                <w:szCs w:val="20"/>
              </w:rPr>
            </w:pPr>
            <w:r>
              <w:rPr>
                <w:rFonts w:ascii="Candara" w:hAnsi="Candara"/>
                <w:sz w:val="20"/>
                <w:szCs w:val="20"/>
              </w:rPr>
              <w:t>Ask contractors to provide a copy of their electrical testing register.</w:t>
            </w:r>
          </w:p>
        </w:tc>
        <w:tc>
          <w:tcPr>
            <w:tcW w:w="940" w:type="dxa"/>
            <w:shd w:val="clear" w:color="auto" w:fill="FFFFFF" w:themeFill="background1"/>
          </w:tcPr>
          <w:p w:rsidR="00243C7F" w:rsidRDefault="004D401E" w:rsidP="00243C7F">
            <w:pPr>
              <w:rPr>
                <w:rFonts w:ascii="Candara" w:hAnsi="Candara"/>
                <w:sz w:val="20"/>
                <w:szCs w:val="20"/>
              </w:rPr>
            </w:pPr>
            <w:r>
              <w:rPr>
                <w:rFonts w:ascii="Candara" w:hAnsi="Candara"/>
                <w:sz w:val="20"/>
                <w:szCs w:val="20"/>
              </w:rPr>
              <w:t>3</w:t>
            </w:r>
          </w:p>
        </w:tc>
        <w:tc>
          <w:tcPr>
            <w:tcW w:w="2068" w:type="dxa"/>
            <w:shd w:val="clear" w:color="auto" w:fill="FFFFFF" w:themeFill="background1"/>
          </w:tcPr>
          <w:p w:rsidR="00243C7F" w:rsidRDefault="004D401E" w:rsidP="00232F0E">
            <w:pPr>
              <w:rPr>
                <w:rFonts w:ascii="Candara" w:hAnsi="Candara"/>
                <w:sz w:val="20"/>
                <w:szCs w:val="20"/>
              </w:rPr>
            </w:pPr>
            <w:r>
              <w:rPr>
                <w:rFonts w:ascii="Candara" w:hAnsi="Candara"/>
                <w:sz w:val="20"/>
                <w:szCs w:val="20"/>
              </w:rPr>
              <w:t>Health and Safety Committee to work with Works Committee</w:t>
            </w:r>
            <w:r w:rsidR="00FF756B">
              <w:rPr>
                <w:rFonts w:ascii="Candara" w:hAnsi="Candara"/>
                <w:sz w:val="20"/>
                <w:szCs w:val="20"/>
              </w:rPr>
              <w:t xml:space="preserve">. </w:t>
            </w:r>
          </w:p>
        </w:tc>
      </w:tr>
      <w:tr w:rsidR="00243C7F" w:rsidRPr="004C7440" w:rsidTr="003266A4">
        <w:trPr>
          <w:cantSplit/>
          <w:trHeight w:val="238"/>
        </w:trPr>
        <w:tc>
          <w:tcPr>
            <w:tcW w:w="2436" w:type="dxa"/>
            <w:shd w:val="clear" w:color="auto" w:fill="FFFFFF" w:themeFill="background1"/>
          </w:tcPr>
          <w:p w:rsidR="00243C7F" w:rsidRDefault="004D401E" w:rsidP="00232F0E">
            <w:pPr>
              <w:rPr>
                <w:rFonts w:ascii="Candara" w:hAnsi="Candara"/>
                <w:sz w:val="20"/>
                <w:szCs w:val="20"/>
              </w:rPr>
            </w:pPr>
            <w:r>
              <w:rPr>
                <w:rFonts w:ascii="Candara" w:hAnsi="Candara"/>
                <w:sz w:val="20"/>
                <w:szCs w:val="20"/>
              </w:rPr>
              <w:lastRenderedPageBreak/>
              <w:t>Manual handling</w:t>
            </w:r>
          </w:p>
        </w:tc>
        <w:tc>
          <w:tcPr>
            <w:tcW w:w="1973" w:type="dxa"/>
            <w:shd w:val="clear" w:color="auto" w:fill="FFFFFF" w:themeFill="background1"/>
          </w:tcPr>
          <w:p w:rsidR="004D401E" w:rsidRDefault="004D401E" w:rsidP="004D401E">
            <w:pPr>
              <w:rPr>
                <w:rFonts w:ascii="Candara" w:hAnsi="Candara"/>
                <w:sz w:val="20"/>
                <w:szCs w:val="20"/>
              </w:rPr>
            </w:pPr>
            <w:r>
              <w:rPr>
                <w:rFonts w:ascii="Candara" w:hAnsi="Candara"/>
                <w:sz w:val="20"/>
                <w:szCs w:val="20"/>
              </w:rPr>
              <w:t>Employees</w:t>
            </w:r>
          </w:p>
          <w:p w:rsidR="004D401E" w:rsidRDefault="004D401E" w:rsidP="004D401E">
            <w:pPr>
              <w:rPr>
                <w:rFonts w:ascii="Candara" w:hAnsi="Candara"/>
                <w:sz w:val="20"/>
                <w:szCs w:val="20"/>
              </w:rPr>
            </w:pPr>
            <w:r>
              <w:rPr>
                <w:rFonts w:ascii="Candara" w:hAnsi="Candara"/>
                <w:sz w:val="20"/>
                <w:szCs w:val="20"/>
              </w:rPr>
              <w:t>Clergy</w:t>
            </w:r>
          </w:p>
          <w:p w:rsidR="004D401E" w:rsidRDefault="004D401E" w:rsidP="004D401E">
            <w:pPr>
              <w:rPr>
                <w:rFonts w:ascii="Candara" w:hAnsi="Candara"/>
                <w:sz w:val="20"/>
                <w:szCs w:val="20"/>
              </w:rPr>
            </w:pPr>
            <w:r>
              <w:rPr>
                <w:rFonts w:ascii="Candara" w:hAnsi="Candara"/>
                <w:sz w:val="20"/>
                <w:szCs w:val="20"/>
              </w:rPr>
              <w:t>Volunteers</w:t>
            </w:r>
          </w:p>
          <w:p w:rsidR="00243C7F" w:rsidRDefault="004D401E" w:rsidP="00232F0E">
            <w:pPr>
              <w:rPr>
                <w:rFonts w:ascii="Candara" w:hAnsi="Candara"/>
                <w:sz w:val="20"/>
                <w:szCs w:val="20"/>
              </w:rPr>
            </w:pPr>
            <w:r>
              <w:rPr>
                <w:rFonts w:ascii="Candara" w:hAnsi="Candara"/>
                <w:sz w:val="20"/>
                <w:szCs w:val="20"/>
              </w:rPr>
              <w:t>Contractors</w:t>
            </w:r>
          </w:p>
        </w:tc>
        <w:tc>
          <w:tcPr>
            <w:tcW w:w="3191" w:type="dxa"/>
            <w:shd w:val="clear" w:color="auto" w:fill="FFFFFF" w:themeFill="background1"/>
          </w:tcPr>
          <w:p w:rsidR="00243C7F" w:rsidRDefault="004D401E" w:rsidP="00232F0E">
            <w:pPr>
              <w:rPr>
                <w:rFonts w:ascii="Candara" w:hAnsi="Candara"/>
                <w:sz w:val="20"/>
                <w:szCs w:val="20"/>
              </w:rPr>
            </w:pPr>
            <w:r>
              <w:rPr>
                <w:rFonts w:ascii="Candara" w:hAnsi="Candara"/>
                <w:sz w:val="20"/>
                <w:szCs w:val="20"/>
              </w:rPr>
              <w:t>Injury could result in lost time, and long-term health issues.</w:t>
            </w:r>
          </w:p>
        </w:tc>
        <w:tc>
          <w:tcPr>
            <w:tcW w:w="738" w:type="dxa"/>
            <w:shd w:val="clear" w:color="auto" w:fill="FFFFFF" w:themeFill="background1"/>
          </w:tcPr>
          <w:p w:rsidR="00243C7F" w:rsidRDefault="004D401E" w:rsidP="00243C7F">
            <w:pPr>
              <w:rPr>
                <w:rFonts w:ascii="Candara" w:hAnsi="Candara"/>
                <w:sz w:val="20"/>
                <w:szCs w:val="20"/>
              </w:rPr>
            </w:pPr>
            <w:r>
              <w:rPr>
                <w:rFonts w:ascii="Candara" w:hAnsi="Candara"/>
                <w:sz w:val="20"/>
                <w:szCs w:val="20"/>
              </w:rPr>
              <w:t>12</w:t>
            </w:r>
          </w:p>
        </w:tc>
        <w:tc>
          <w:tcPr>
            <w:tcW w:w="2901" w:type="dxa"/>
            <w:shd w:val="clear" w:color="auto" w:fill="FFFFFF" w:themeFill="background1"/>
          </w:tcPr>
          <w:p w:rsidR="00243C7F" w:rsidRDefault="004D401E" w:rsidP="00232F0E">
            <w:pPr>
              <w:rPr>
                <w:rFonts w:ascii="Candara" w:hAnsi="Candara"/>
                <w:sz w:val="20"/>
                <w:szCs w:val="20"/>
              </w:rPr>
            </w:pPr>
            <w:r>
              <w:rPr>
                <w:rFonts w:ascii="Candara" w:hAnsi="Candara"/>
                <w:sz w:val="20"/>
                <w:szCs w:val="20"/>
              </w:rPr>
              <w:t>Ensure Church has trolley available to avoid heavy lifting. Provide manual handling training to volunteers.</w:t>
            </w:r>
          </w:p>
        </w:tc>
        <w:tc>
          <w:tcPr>
            <w:tcW w:w="940" w:type="dxa"/>
            <w:shd w:val="clear" w:color="auto" w:fill="FFFFFF" w:themeFill="background1"/>
          </w:tcPr>
          <w:p w:rsidR="00243C7F" w:rsidRDefault="004D401E" w:rsidP="00243C7F">
            <w:pPr>
              <w:rPr>
                <w:rFonts w:ascii="Candara" w:hAnsi="Candara"/>
                <w:sz w:val="20"/>
                <w:szCs w:val="20"/>
              </w:rPr>
            </w:pPr>
            <w:r>
              <w:rPr>
                <w:rFonts w:ascii="Candara" w:hAnsi="Candara"/>
                <w:sz w:val="20"/>
                <w:szCs w:val="20"/>
              </w:rPr>
              <w:t>4</w:t>
            </w:r>
          </w:p>
        </w:tc>
        <w:tc>
          <w:tcPr>
            <w:tcW w:w="2068" w:type="dxa"/>
            <w:shd w:val="clear" w:color="auto" w:fill="FFFFFF" w:themeFill="background1"/>
          </w:tcPr>
          <w:p w:rsidR="00243C7F" w:rsidRDefault="004D401E" w:rsidP="00232F0E">
            <w:pPr>
              <w:rPr>
                <w:rFonts w:ascii="Candara" w:hAnsi="Candara"/>
                <w:sz w:val="20"/>
                <w:szCs w:val="20"/>
              </w:rPr>
            </w:pPr>
            <w:r>
              <w:rPr>
                <w:rFonts w:ascii="Candara" w:hAnsi="Candara"/>
                <w:sz w:val="20"/>
                <w:szCs w:val="20"/>
              </w:rPr>
              <w:t>Vestry to ensure training for employees</w:t>
            </w:r>
            <w:r w:rsidR="00FF756B">
              <w:rPr>
                <w:rFonts w:ascii="Candara" w:hAnsi="Candara"/>
                <w:sz w:val="20"/>
                <w:szCs w:val="20"/>
              </w:rPr>
              <w:t xml:space="preserve">, and volunteers.  </w:t>
            </w:r>
          </w:p>
        </w:tc>
      </w:tr>
      <w:tr w:rsidR="00243C7F" w:rsidRPr="004C7440" w:rsidTr="003266A4">
        <w:trPr>
          <w:cantSplit/>
          <w:trHeight w:val="238"/>
        </w:trPr>
        <w:tc>
          <w:tcPr>
            <w:tcW w:w="2436" w:type="dxa"/>
            <w:shd w:val="clear" w:color="auto" w:fill="FFFFFF" w:themeFill="background1"/>
          </w:tcPr>
          <w:p w:rsidR="00243C7F" w:rsidRDefault="00FF756B" w:rsidP="00232F0E">
            <w:pPr>
              <w:rPr>
                <w:rFonts w:ascii="Candara" w:hAnsi="Candara"/>
                <w:sz w:val="20"/>
                <w:szCs w:val="20"/>
              </w:rPr>
            </w:pPr>
            <w:r>
              <w:rPr>
                <w:rFonts w:ascii="Candara" w:hAnsi="Candara"/>
                <w:sz w:val="20"/>
                <w:szCs w:val="20"/>
              </w:rPr>
              <w:t>Slips, trips and falls</w:t>
            </w:r>
          </w:p>
        </w:tc>
        <w:tc>
          <w:tcPr>
            <w:tcW w:w="1973" w:type="dxa"/>
            <w:shd w:val="clear" w:color="auto" w:fill="FFFFFF" w:themeFill="background1"/>
          </w:tcPr>
          <w:p w:rsidR="00FF756B" w:rsidRDefault="00FF756B" w:rsidP="00FF756B">
            <w:pPr>
              <w:rPr>
                <w:rFonts w:ascii="Candara" w:hAnsi="Candara"/>
                <w:sz w:val="20"/>
                <w:szCs w:val="20"/>
              </w:rPr>
            </w:pPr>
            <w:r>
              <w:rPr>
                <w:rFonts w:ascii="Candara" w:hAnsi="Candara"/>
                <w:sz w:val="20"/>
                <w:szCs w:val="20"/>
              </w:rPr>
              <w:t>Employees</w:t>
            </w:r>
          </w:p>
          <w:p w:rsidR="00FF756B" w:rsidRDefault="00FF756B" w:rsidP="00FF756B">
            <w:pPr>
              <w:rPr>
                <w:rFonts w:ascii="Candara" w:hAnsi="Candara"/>
                <w:sz w:val="20"/>
                <w:szCs w:val="20"/>
              </w:rPr>
            </w:pPr>
            <w:r>
              <w:rPr>
                <w:rFonts w:ascii="Candara" w:hAnsi="Candara"/>
                <w:sz w:val="20"/>
                <w:szCs w:val="20"/>
              </w:rPr>
              <w:t>Clergy</w:t>
            </w:r>
          </w:p>
          <w:p w:rsidR="00FF756B" w:rsidRDefault="00FF756B" w:rsidP="00FF756B">
            <w:pPr>
              <w:rPr>
                <w:rFonts w:ascii="Candara" w:hAnsi="Candara"/>
                <w:sz w:val="20"/>
                <w:szCs w:val="20"/>
              </w:rPr>
            </w:pPr>
            <w:r>
              <w:rPr>
                <w:rFonts w:ascii="Candara" w:hAnsi="Candara"/>
                <w:sz w:val="20"/>
                <w:szCs w:val="20"/>
              </w:rPr>
              <w:t>Congregation</w:t>
            </w:r>
          </w:p>
          <w:p w:rsidR="00FF756B" w:rsidRDefault="00FF756B" w:rsidP="00FF756B">
            <w:pPr>
              <w:rPr>
                <w:rFonts w:ascii="Candara" w:hAnsi="Candara"/>
                <w:sz w:val="20"/>
                <w:szCs w:val="20"/>
              </w:rPr>
            </w:pPr>
            <w:r>
              <w:rPr>
                <w:rFonts w:ascii="Candara" w:hAnsi="Candara"/>
                <w:sz w:val="20"/>
                <w:szCs w:val="20"/>
              </w:rPr>
              <w:t>Volunteers</w:t>
            </w:r>
          </w:p>
          <w:p w:rsidR="00FF756B" w:rsidRDefault="00FF756B" w:rsidP="00FF756B">
            <w:pPr>
              <w:rPr>
                <w:rFonts w:ascii="Candara" w:hAnsi="Candara"/>
                <w:sz w:val="20"/>
                <w:szCs w:val="20"/>
              </w:rPr>
            </w:pPr>
            <w:r>
              <w:rPr>
                <w:rFonts w:ascii="Candara" w:hAnsi="Candara"/>
                <w:sz w:val="20"/>
                <w:szCs w:val="20"/>
              </w:rPr>
              <w:t>Contractors</w:t>
            </w:r>
          </w:p>
          <w:p w:rsidR="00FF756B" w:rsidRDefault="00FF756B" w:rsidP="00FF756B">
            <w:pPr>
              <w:rPr>
                <w:rFonts w:ascii="Candara" w:hAnsi="Candara"/>
                <w:sz w:val="20"/>
                <w:szCs w:val="20"/>
              </w:rPr>
            </w:pPr>
            <w:r>
              <w:rPr>
                <w:rFonts w:ascii="Candara" w:hAnsi="Candara"/>
                <w:sz w:val="20"/>
                <w:szCs w:val="20"/>
              </w:rPr>
              <w:t>Public</w:t>
            </w:r>
          </w:p>
          <w:p w:rsidR="00243C7F" w:rsidRDefault="00FF756B" w:rsidP="00FF756B">
            <w:pPr>
              <w:rPr>
                <w:rFonts w:ascii="Candara" w:hAnsi="Candara"/>
                <w:sz w:val="20"/>
                <w:szCs w:val="20"/>
              </w:rPr>
            </w:pPr>
            <w:r>
              <w:rPr>
                <w:rFonts w:ascii="Candara" w:hAnsi="Candara"/>
                <w:sz w:val="20"/>
                <w:szCs w:val="20"/>
              </w:rPr>
              <w:t>Others</w:t>
            </w:r>
          </w:p>
        </w:tc>
        <w:tc>
          <w:tcPr>
            <w:tcW w:w="3191" w:type="dxa"/>
            <w:shd w:val="clear" w:color="auto" w:fill="FFFFFF" w:themeFill="background1"/>
          </w:tcPr>
          <w:p w:rsidR="00243C7F" w:rsidRDefault="00FF756B" w:rsidP="00232F0E">
            <w:pPr>
              <w:rPr>
                <w:rFonts w:ascii="Candara" w:hAnsi="Candara"/>
                <w:sz w:val="20"/>
                <w:szCs w:val="20"/>
              </w:rPr>
            </w:pPr>
            <w:r>
              <w:rPr>
                <w:rFonts w:ascii="Candara" w:hAnsi="Candara"/>
                <w:sz w:val="20"/>
                <w:szCs w:val="20"/>
              </w:rPr>
              <w:t>Injury could result in hospital admission, lost time, and long-term health issues.</w:t>
            </w:r>
          </w:p>
        </w:tc>
        <w:tc>
          <w:tcPr>
            <w:tcW w:w="738" w:type="dxa"/>
            <w:shd w:val="clear" w:color="auto" w:fill="FFFFFF" w:themeFill="background1"/>
          </w:tcPr>
          <w:p w:rsidR="00243C7F" w:rsidRDefault="00FF756B" w:rsidP="00243C7F">
            <w:pPr>
              <w:rPr>
                <w:rFonts w:ascii="Candara" w:hAnsi="Candara"/>
                <w:sz w:val="20"/>
                <w:szCs w:val="20"/>
              </w:rPr>
            </w:pPr>
            <w:r>
              <w:rPr>
                <w:rFonts w:ascii="Candara" w:hAnsi="Candara"/>
                <w:sz w:val="20"/>
                <w:szCs w:val="20"/>
              </w:rPr>
              <w:t>12</w:t>
            </w:r>
          </w:p>
        </w:tc>
        <w:tc>
          <w:tcPr>
            <w:tcW w:w="2901" w:type="dxa"/>
            <w:shd w:val="clear" w:color="auto" w:fill="FFFFFF" w:themeFill="background1"/>
          </w:tcPr>
          <w:p w:rsidR="00243C7F" w:rsidRDefault="00FF756B" w:rsidP="00FF756B">
            <w:pPr>
              <w:rPr>
                <w:rFonts w:ascii="Candara" w:hAnsi="Candara"/>
                <w:sz w:val="20"/>
                <w:szCs w:val="20"/>
              </w:rPr>
            </w:pPr>
            <w:r>
              <w:rPr>
                <w:rFonts w:ascii="Candara" w:hAnsi="Candara"/>
                <w:sz w:val="20"/>
                <w:szCs w:val="20"/>
              </w:rPr>
              <w:t xml:space="preserve">Ensure there are non-slip maps at entrances, or other means to dry wet shoes at entrances to the facilities. Ensure carpets are </w:t>
            </w:r>
            <w:r w:rsidR="00C21064">
              <w:rPr>
                <w:rFonts w:ascii="Candara" w:hAnsi="Candara"/>
                <w:sz w:val="20"/>
                <w:szCs w:val="20"/>
              </w:rPr>
              <w:t>tacked. Annually check play equipment in yard, and ensure play equipment provided for Play Group is safe.</w:t>
            </w:r>
          </w:p>
          <w:p w:rsidR="00C21064" w:rsidRDefault="00C21064" w:rsidP="00FF756B">
            <w:pPr>
              <w:rPr>
                <w:rFonts w:ascii="Candara" w:hAnsi="Candara"/>
                <w:sz w:val="20"/>
                <w:szCs w:val="20"/>
              </w:rPr>
            </w:pPr>
            <w:r>
              <w:rPr>
                <w:rFonts w:ascii="Candara" w:hAnsi="Candara"/>
                <w:sz w:val="20"/>
                <w:szCs w:val="20"/>
              </w:rPr>
              <w:t>Ask users to report any identified hazards with their activities (e.g. Girl Guide users, and ballet school).</w:t>
            </w:r>
          </w:p>
        </w:tc>
        <w:tc>
          <w:tcPr>
            <w:tcW w:w="940" w:type="dxa"/>
            <w:shd w:val="clear" w:color="auto" w:fill="FFFFFF" w:themeFill="background1"/>
          </w:tcPr>
          <w:p w:rsidR="00243C7F" w:rsidRDefault="00C21064" w:rsidP="00243C7F">
            <w:pPr>
              <w:rPr>
                <w:rFonts w:ascii="Candara" w:hAnsi="Candara"/>
                <w:sz w:val="20"/>
                <w:szCs w:val="20"/>
              </w:rPr>
            </w:pPr>
            <w:r>
              <w:rPr>
                <w:rFonts w:ascii="Candara" w:hAnsi="Candara"/>
                <w:sz w:val="20"/>
                <w:szCs w:val="20"/>
              </w:rPr>
              <w:t>4</w:t>
            </w:r>
          </w:p>
        </w:tc>
        <w:tc>
          <w:tcPr>
            <w:tcW w:w="2068" w:type="dxa"/>
            <w:shd w:val="clear" w:color="auto" w:fill="FFFFFF" w:themeFill="background1"/>
          </w:tcPr>
          <w:p w:rsidR="00243C7F" w:rsidRDefault="00C21064" w:rsidP="00232F0E">
            <w:pPr>
              <w:rPr>
                <w:rFonts w:ascii="Candara" w:hAnsi="Candara"/>
                <w:sz w:val="20"/>
                <w:szCs w:val="20"/>
              </w:rPr>
            </w:pPr>
            <w:r>
              <w:rPr>
                <w:rFonts w:ascii="Candara" w:hAnsi="Candara"/>
                <w:sz w:val="20"/>
                <w:szCs w:val="20"/>
              </w:rPr>
              <w:t xml:space="preserve">Play Group leaders to check play equipment. </w:t>
            </w:r>
          </w:p>
          <w:p w:rsidR="00C21064" w:rsidRDefault="00C21064" w:rsidP="00232F0E">
            <w:pPr>
              <w:rPr>
                <w:rFonts w:ascii="Candara" w:hAnsi="Candara"/>
                <w:sz w:val="20"/>
                <w:szCs w:val="20"/>
              </w:rPr>
            </w:pPr>
            <w:r>
              <w:rPr>
                <w:rFonts w:ascii="Candara" w:hAnsi="Candara"/>
                <w:sz w:val="20"/>
                <w:szCs w:val="20"/>
              </w:rPr>
              <w:t>Health and Safety Committee to check entrances.</w:t>
            </w:r>
          </w:p>
        </w:tc>
      </w:tr>
      <w:tr w:rsidR="00243C7F" w:rsidRPr="004C7440" w:rsidTr="003266A4">
        <w:trPr>
          <w:cantSplit/>
          <w:trHeight w:val="238"/>
        </w:trPr>
        <w:tc>
          <w:tcPr>
            <w:tcW w:w="2436" w:type="dxa"/>
            <w:shd w:val="clear" w:color="auto" w:fill="FFFFFF" w:themeFill="background1"/>
          </w:tcPr>
          <w:p w:rsidR="00243C7F" w:rsidRDefault="00C21064" w:rsidP="00232F0E">
            <w:pPr>
              <w:rPr>
                <w:rFonts w:ascii="Candara" w:hAnsi="Candara"/>
                <w:sz w:val="20"/>
                <w:szCs w:val="20"/>
              </w:rPr>
            </w:pPr>
            <w:r>
              <w:rPr>
                <w:rFonts w:ascii="Candara" w:hAnsi="Candara"/>
                <w:sz w:val="20"/>
                <w:szCs w:val="20"/>
              </w:rPr>
              <w:t>Fire</w:t>
            </w:r>
          </w:p>
        </w:tc>
        <w:tc>
          <w:tcPr>
            <w:tcW w:w="1973" w:type="dxa"/>
            <w:shd w:val="clear" w:color="auto" w:fill="FFFFFF" w:themeFill="background1"/>
          </w:tcPr>
          <w:p w:rsidR="00C21064" w:rsidRDefault="00C21064" w:rsidP="00C21064">
            <w:pPr>
              <w:rPr>
                <w:rFonts w:ascii="Candara" w:hAnsi="Candara"/>
                <w:sz w:val="20"/>
                <w:szCs w:val="20"/>
              </w:rPr>
            </w:pPr>
            <w:r>
              <w:rPr>
                <w:rFonts w:ascii="Candara" w:hAnsi="Candara"/>
                <w:sz w:val="20"/>
                <w:szCs w:val="20"/>
              </w:rPr>
              <w:t>Employees</w:t>
            </w:r>
          </w:p>
          <w:p w:rsidR="00C21064" w:rsidRDefault="00C21064" w:rsidP="00C21064">
            <w:pPr>
              <w:rPr>
                <w:rFonts w:ascii="Candara" w:hAnsi="Candara"/>
                <w:sz w:val="20"/>
                <w:szCs w:val="20"/>
              </w:rPr>
            </w:pPr>
            <w:r>
              <w:rPr>
                <w:rFonts w:ascii="Candara" w:hAnsi="Candara"/>
                <w:sz w:val="20"/>
                <w:szCs w:val="20"/>
              </w:rPr>
              <w:t>Clergy</w:t>
            </w:r>
          </w:p>
          <w:p w:rsidR="00C21064" w:rsidRDefault="00C21064" w:rsidP="00C21064">
            <w:pPr>
              <w:rPr>
                <w:rFonts w:ascii="Candara" w:hAnsi="Candara"/>
                <w:sz w:val="20"/>
                <w:szCs w:val="20"/>
              </w:rPr>
            </w:pPr>
            <w:r>
              <w:rPr>
                <w:rFonts w:ascii="Candara" w:hAnsi="Candara"/>
                <w:sz w:val="20"/>
                <w:szCs w:val="20"/>
              </w:rPr>
              <w:t>Congregation</w:t>
            </w:r>
          </w:p>
          <w:p w:rsidR="00C21064" w:rsidRDefault="00C21064" w:rsidP="00C21064">
            <w:pPr>
              <w:rPr>
                <w:rFonts w:ascii="Candara" w:hAnsi="Candara"/>
                <w:sz w:val="20"/>
                <w:szCs w:val="20"/>
              </w:rPr>
            </w:pPr>
            <w:r>
              <w:rPr>
                <w:rFonts w:ascii="Candara" w:hAnsi="Candara"/>
                <w:sz w:val="20"/>
                <w:szCs w:val="20"/>
              </w:rPr>
              <w:t>Volunteers</w:t>
            </w:r>
          </w:p>
          <w:p w:rsidR="00C21064" w:rsidRDefault="00C21064" w:rsidP="00C21064">
            <w:pPr>
              <w:rPr>
                <w:rFonts w:ascii="Candara" w:hAnsi="Candara"/>
                <w:sz w:val="20"/>
                <w:szCs w:val="20"/>
              </w:rPr>
            </w:pPr>
            <w:r>
              <w:rPr>
                <w:rFonts w:ascii="Candara" w:hAnsi="Candara"/>
                <w:sz w:val="20"/>
                <w:szCs w:val="20"/>
              </w:rPr>
              <w:t>Contractors</w:t>
            </w:r>
          </w:p>
          <w:p w:rsidR="00C21064" w:rsidRDefault="00C21064" w:rsidP="00C21064">
            <w:pPr>
              <w:rPr>
                <w:rFonts w:ascii="Candara" w:hAnsi="Candara"/>
                <w:sz w:val="20"/>
                <w:szCs w:val="20"/>
              </w:rPr>
            </w:pPr>
            <w:r>
              <w:rPr>
                <w:rFonts w:ascii="Candara" w:hAnsi="Candara"/>
                <w:sz w:val="20"/>
                <w:szCs w:val="20"/>
              </w:rPr>
              <w:t>Public</w:t>
            </w:r>
          </w:p>
          <w:p w:rsidR="00C21064" w:rsidRDefault="00C21064" w:rsidP="00C21064">
            <w:pPr>
              <w:rPr>
                <w:rFonts w:ascii="Candara" w:hAnsi="Candara"/>
                <w:sz w:val="20"/>
                <w:szCs w:val="20"/>
              </w:rPr>
            </w:pPr>
            <w:r>
              <w:rPr>
                <w:rFonts w:ascii="Candara" w:hAnsi="Candara"/>
                <w:sz w:val="20"/>
                <w:szCs w:val="20"/>
              </w:rPr>
              <w:t>Others</w:t>
            </w:r>
          </w:p>
          <w:p w:rsidR="00C21064" w:rsidRDefault="00C21064" w:rsidP="00C21064">
            <w:pPr>
              <w:rPr>
                <w:rFonts w:ascii="Candara" w:hAnsi="Candara"/>
                <w:sz w:val="20"/>
                <w:szCs w:val="20"/>
              </w:rPr>
            </w:pPr>
            <w:r>
              <w:rPr>
                <w:rFonts w:ascii="Candara" w:hAnsi="Candara"/>
                <w:sz w:val="20"/>
                <w:szCs w:val="20"/>
              </w:rPr>
              <w:t>Property</w:t>
            </w:r>
          </w:p>
          <w:p w:rsidR="00C21064" w:rsidRDefault="00C21064" w:rsidP="00C21064">
            <w:pPr>
              <w:rPr>
                <w:rFonts w:ascii="Candara" w:hAnsi="Candara"/>
                <w:sz w:val="20"/>
                <w:szCs w:val="20"/>
              </w:rPr>
            </w:pPr>
            <w:r>
              <w:rPr>
                <w:rFonts w:ascii="Candara" w:hAnsi="Candara"/>
                <w:sz w:val="20"/>
                <w:szCs w:val="20"/>
              </w:rPr>
              <w:t>Plant</w:t>
            </w:r>
          </w:p>
          <w:p w:rsidR="00243C7F" w:rsidRDefault="00C21064" w:rsidP="00C21064">
            <w:pPr>
              <w:rPr>
                <w:rFonts w:ascii="Candara" w:hAnsi="Candara"/>
                <w:sz w:val="20"/>
                <w:szCs w:val="20"/>
              </w:rPr>
            </w:pPr>
            <w:r>
              <w:rPr>
                <w:rFonts w:ascii="Candara" w:hAnsi="Candara"/>
                <w:sz w:val="20"/>
                <w:szCs w:val="20"/>
              </w:rPr>
              <w:t>Environment</w:t>
            </w:r>
          </w:p>
        </w:tc>
        <w:tc>
          <w:tcPr>
            <w:tcW w:w="3191" w:type="dxa"/>
            <w:shd w:val="clear" w:color="auto" w:fill="FFFFFF" w:themeFill="background1"/>
          </w:tcPr>
          <w:p w:rsidR="00243C7F" w:rsidRDefault="00C21064" w:rsidP="00232F0E">
            <w:pPr>
              <w:rPr>
                <w:rFonts w:ascii="Candara" w:hAnsi="Candara"/>
                <w:sz w:val="20"/>
                <w:szCs w:val="20"/>
              </w:rPr>
            </w:pPr>
            <w:r>
              <w:rPr>
                <w:rFonts w:ascii="Candara" w:hAnsi="Candara"/>
                <w:sz w:val="20"/>
                <w:szCs w:val="20"/>
              </w:rPr>
              <w:t xml:space="preserve">Death could result from smoke inhalation, or severe burns. </w:t>
            </w:r>
            <w:r w:rsidR="0044764F">
              <w:rPr>
                <w:rFonts w:ascii="Candara" w:hAnsi="Candara"/>
                <w:sz w:val="20"/>
                <w:szCs w:val="20"/>
              </w:rPr>
              <w:t>Smoke from bur</w:t>
            </w:r>
            <w:r w:rsidR="00F84A3D">
              <w:rPr>
                <w:rFonts w:ascii="Candara" w:hAnsi="Candara"/>
                <w:sz w:val="20"/>
                <w:szCs w:val="20"/>
              </w:rPr>
              <w:t>n</w:t>
            </w:r>
            <w:r w:rsidR="0044764F">
              <w:rPr>
                <w:rFonts w:ascii="Candara" w:hAnsi="Candara"/>
                <w:sz w:val="20"/>
                <w:szCs w:val="20"/>
              </w:rPr>
              <w:t>ing materials will pollute</w:t>
            </w:r>
            <w:r w:rsidR="00F84A3D">
              <w:rPr>
                <w:rFonts w:ascii="Candara" w:hAnsi="Candara"/>
                <w:sz w:val="20"/>
                <w:szCs w:val="20"/>
              </w:rPr>
              <w:t xml:space="preserve"> the environment.</w:t>
            </w:r>
          </w:p>
        </w:tc>
        <w:tc>
          <w:tcPr>
            <w:tcW w:w="738" w:type="dxa"/>
            <w:shd w:val="clear" w:color="auto" w:fill="FFFFFF" w:themeFill="background1"/>
          </w:tcPr>
          <w:p w:rsidR="00243C7F" w:rsidRDefault="00C21064" w:rsidP="00243C7F">
            <w:pPr>
              <w:rPr>
                <w:rFonts w:ascii="Candara" w:hAnsi="Candara"/>
                <w:sz w:val="20"/>
                <w:szCs w:val="20"/>
              </w:rPr>
            </w:pPr>
            <w:r>
              <w:rPr>
                <w:rFonts w:ascii="Candara" w:hAnsi="Candara"/>
                <w:sz w:val="20"/>
                <w:szCs w:val="20"/>
              </w:rPr>
              <w:t>15</w:t>
            </w:r>
          </w:p>
        </w:tc>
        <w:tc>
          <w:tcPr>
            <w:tcW w:w="2901" w:type="dxa"/>
            <w:shd w:val="clear" w:color="auto" w:fill="FFFFFF" w:themeFill="background1"/>
          </w:tcPr>
          <w:p w:rsidR="00243C7F" w:rsidRDefault="00F84A3D" w:rsidP="00232F0E">
            <w:pPr>
              <w:rPr>
                <w:rFonts w:ascii="Candara" w:hAnsi="Candara"/>
                <w:sz w:val="20"/>
                <w:szCs w:val="20"/>
              </w:rPr>
            </w:pPr>
            <w:r>
              <w:rPr>
                <w:rFonts w:ascii="Candara" w:hAnsi="Candara"/>
                <w:sz w:val="20"/>
                <w:szCs w:val="20"/>
              </w:rPr>
              <w:t>Smoking is prohibited inside the buildings. May consider banning smoking on Church campus. Ensure smoke alarms are in all buildings, and conduct testing at least annually. Hold biennial fire drills, including Play Groups, Girl Guides, and ballet school.</w:t>
            </w:r>
          </w:p>
          <w:p w:rsidR="00F84A3D" w:rsidRDefault="00F84A3D" w:rsidP="00232F0E">
            <w:pPr>
              <w:rPr>
                <w:rFonts w:ascii="Candara" w:hAnsi="Candara"/>
                <w:sz w:val="20"/>
                <w:szCs w:val="20"/>
              </w:rPr>
            </w:pPr>
            <w:r>
              <w:rPr>
                <w:rFonts w:ascii="Candara" w:hAnsi="Candara"/>
                <w:sz w:val="20"/>
                <w:szCs w:val="20"/>
              </w:rPr>
              <w:t xml:space="preserve">Have fire extinguishers checked. Ask Diocese for advice about </w:t>
            </w:r>
            <w:r w:rsidR="009C2F8F">
              <w:rPr>
                <w:rFonts w:ascii="Candara" w:hAnsi="Candara"/>
                <w:sz w:val="20"/>
                <w:szCs w:val="20"/>
              </w:rPr>
              <w:t>lighted candles during services.</w:t>
            </w:r>
          </w:p>
        </w:tc>
        <w:tc>
          <w:tcPr>
            <w:tcW w:w="940" w:type="dxa"/>
            <w:shd w:val="clear" w:color="auto" w:fill="FFFFFF" w:themeFill="background1"/>
          </w:tcPr>
          <w:p w:rsidR="00243C7F" w:rsidRDefault="009C2F8F" w:rsidP="00243C7F">
            <w:pPr>
              <w:rPr>
                <w:rFonts w:ascii="Candara" w:hAnsi="Candara"/>
                <w:sz w:val="20"/>
                <w:szCs w:val="20"/>
              </w:rPr>
            </w:pPr>
            <w:r>
              <w:rPr>
                <w:rFonts w:ascii="Candara" w:hAnsi="Candara"/>
                <w:sz w:val="20"/>
                <w:szCs w:val="20"/>
              </w:rPr>
              <w:t>3</w:t>
            </w:r>
          </w:p>
        </w:tc>
        <w:tc>
          <w:tcPr>
            <w:tcW w:w="2068" w:type="dxa"/>
            <w:shd w:val="clear" w:color="auto" w:fill="FFFFFF" w:themeFill="background1"/>
          </w:tcPr>
          <w:p w:rsidR="00243C7F" w:rsidRDefault="009C2F8F" w:rsidP="00232F0E">
            <w:pPr>
              <w:rPr>
                <w:rFonts w:ascii="Candara" w:hAnsi="Candara"/>
                <w:sz w:val="20"/>
                <w:szCs w:val="20"/>
              </w:rPr>
            </w:pPr>
            <w:r>
              <w:rPr>
                <w:rFonts w:ascii="Candara" w:hAnsi="Candara"/>
                <w:sz w:val="20"/>
                <w:szCs w:val="20"/>
              </w:rPr>
              <w:t>Diocese</w:t>
            </w:r>
          </w:p>
          <w:p w:rsidR="009C2F8F" w:rsidRDefault="009C2F8F" w:rsidP="00232F0E">
            <w:pPr>
              <w:rPr>
                <w:rFonts w:ascii="Candara" w:hAnsi="Candara"/>
                <w:sz w:val="20"/>
                <w:szCs w:val="20"/>
              </w:rPr>
            </w:pPr>
            <w:r>
              <w:rPr>
                <w:rFonts w:ascii="Candara" w:hAnsi="Candara"/>
                <w:sz w:val="20"/>
                <w:szCs w:val="20"/>
              </w:rPr>
              <w:t>Health and Safety Committee</w:t>
            </w:r>
          </w:p>
        </w:tc>
      </w:tr>
      <w:tr w:rsidR="00243C7F" w:rsidRPr="004C7440" w:rsidTr="003266A4">
        <w:trPr>
          <w:cantSplit/>
          <w:trHeight w:val="238"/>
        </w:trPr>
        <w:tc>
          <w:tcPr>
            <w:tcW w:w="2436" w:type="dxa"/>
            <w:shd w:val="clear" w:color="auto" w:fill="FFFFFF" w:themeFill="background1"/>
          </w:tcPr>
          <w:p w:rsidR="00243C7F" w:rsidRDefault="009C2F8F" w:rsidP="00232F0E">
            <w:pPr>
              <w:rPr>
                <w:rFonts w:ascii="Candara" w:hAnsi="Candara"/>
                <w:sz w:val="20"/>
                <w:szCs w:val="20"/>
              </w:rPr>
            </w:pPr>
            <w:r>
              <w:rPr>
                <w:rFonts w:ascii="Candara" w:hAnsi="Candara"/>
                <w:sz w:val="20"/>
                <w:szCs w:val="20"/>
              </w:rPr>
              <w:t>Machinery and Work Equipment</w:t>
            </w:r>
          </w:p>
        </w:tc>
        <w:tc>
          <w:tcPr>
            <w:tcW w:w="1973" w:type="dxa"/>
            <w:shd w:val="clear" w:color="auto" w:fill="FFFFFF" w:themeFill="background1"/>
          </w:tcPr>
          <w:p w:rsidR="00243C7F" w:rsidRDefault="00727052" w:rsidP="00232F0E">
            <w:pPr>
              <w:rPr>
                <w:rFonts w:ascii="Candara" w:hAnsi="Candara"/>
                <w:sz w:val="20"/>
                <w:szCs w:val="20"/>
              </w:rPr>
            </w:pPr>
            <w:r>
              <w:rPr>
                <w:rFonts w:ascii="Candara" w:hAnsi="Candara"/>
                <w:sz w:val="20"/>
                <w:szCs w:val="20"/>
              </w:rPr>
              <w:t>Volunteers</w:t>
            </w:r>
          </w:p>
          <w:p w:rsidR="00727052" w:rsidRDefault="00727052" w:rsidP="00232F0E">
            <w:pPr>
              <w:rPr>
                <w:rFonts w:ascii="Candara" w:hAnsi="Candara"/>
                <w:sz w:val="20"/>
                <w:szCs w:val="20"/>
              </w:rPr>
            </w:pPr>
            <w:r>
              <w:rPr>
                <w:rFonts w:ascii="Candara" w:hAnsi="Candara"/>
                <w:sz w:val="20"/>
                <w:szCs w:val="20"/>
              </w:rPr>
              <w:t>Contractors</w:t>
            </w:r>
          </w:p>
        </w:tc>
        <w:tc>
          <w:tcPr>
            <w:tcW w:w="3191" w:type="dxa"/>
            <w:shd w:val="clear" w:color="auto" w:fill="FFFFFF" w:themeFill="background1"/>
          </w:tcPr>
          <w:p w:rsidR="00243C7F" w:rsidRDefault="00727052" w:rsidP="00232F0E">
            <w:pPr>
              <w:rPr>
                <w:rFonts w:ascii="Candara" w:hAnsi="Candara"/>
                <w:sz w:val="20"/>
                <w:szCs w:val="20"/>
              </w:rPr>
            </w:pPr>
            <w:r>
              <w:rPr>
                <w:rFonts w:ascii="Candara" w:hAnsi="Candara"/>
                <w:sz w:val="20"/>
                <w:szCs w:val="20"/>
              </w:rPr>
              <w:t>Two petrol fuelled lawn mowers are owned by the Church.</w:t>
            </w:r>
          </w:p>
          <w:p w:rsidR="00362DF3" w:rsidRDefault="00362DF3" w:rsidP="00232F0E">
            <w:pPr>
              <w:rPr>
                <w:rFonts w:ascii="Candara" w:hAnsi="Candara"/>
                <w:sz w:val="20"/>
                <w:szCs w:val="20"/>
              </w:rPr>
            </w:pPr>
            <w:r>
              <w:rPr>
                <w:rFonts w:ascii="Candara" w:hAnsi="Candara"/>
                <w:sz w:val="20"/>
                <w:szCs w:val="20"/>
              </w:rPr>
              <w:t>Ask all contractors to provide copies of their Health and Safety records.</w:t>
            </w:r>
          </w:p>
        </w:tc>
        <w:tc>
          <w:tcPr>
            <w:tcW w:w="738" w:type="dxa"/>
            <w:shd w:val="clear" w:color="auto" w:fill="FFFFFF" w:themeFill="background1"/>
          </w:tcPr>
          <w:p w:rsidR="00243C7F" w:rsidRDefault="00727052" w:rsidP="00243C7F">
            <w:pPr>
              <w:rPr>
                <w:rFonts w:ascii="Candara" w:hAnsi="Candara"/>
                <w:sz w:val="20"/>
                <w:szCs w:val="20"/>
              </w:rPr>
            </w:pPr>
            <w:r>
              <w:rPr>
                <w:rFonts w:ascii="Candara" w:hAnsi="Candara"/>
                <w:sz w:val="20"/>
                <w:szCs w:val="20"/>
              </w:rPr>
              <w:t>8</w:t>
            </w:r>
          </w:p>
        </w:tc>
        <w:tc>
          <w:tcPr>
            <w:tcW w:w="2901" w:type="dxa"/>
            <w:shd w:val="clear" w:color="auto" w:fill="FFFFFF" w:themeFill="background1"/>
          </w:tcPr>
          <w:p w:rsidR="00243C7F" w:rsidRDefault="00727052" w:rsidP="00232F0E">
            <w:pPr>
              <w:rPr>
                <w:rFonts w:ascii="Candara" w:hAnsi="Candara"/>
                <w:sz w:val="20"/>
                <w:szCs w:val="20"/>
              </w:rPr>
            </w:pPr>
            <w:r>
              <w:rPr>
                <w:rFonts w:ascii="Candara" w:hAnsi="Candara"/>
                <w:sz w:val="20"/>
                <w:szCs w:val="20"/>
              </w:rPr>
              <w:t>PPE is already provided (googles, ear protectors). Remind volunteers to wear appropriate footwear.</w:t>
            </w:r>
          </w:p>
        </w:tc>
        <w:tc>
          <w:tcPr>
            <w:tcW w:w="940" w:type="dxa"/>
            <w:shd w:val="clear" w:color="auto" w:fill="FFFFFF" w:themeFill="background1"/>
          </w:tcPr>
          <w:p w:rsidR="00243C7F" w:rsidRDefault="00727052" w:rsidP="00243C7F">
            <w:pPr>
              <w:rPr>
                <w:rFonts w:ascii="Candara" w:hAnsi="Candara"/>
                <w:sz w:val="20"/>
                <w:szCs w:val="20"/>
              </w:rPr>
            </w:pPr>
            <w:r>
              <w:rPr>
                <w:rFonts w:ascii="Candara" w:hAnsi="Candara"/>
                <w:sz w:val="20"/>
                <w:szCs w:val="20"/>
              </w:rPr>
              <w:t>4</w:t>
            </w:r>
          </w:p>
        </w:tc>
        <w:tc>
          <w:tcPr>
            <w:tcW w:w="2068" w:type="dxa"/>
            <w:shd w:val="clear" w:color="auto" w:fill="FFFFFF" w:themeFill="background1"/>
          </w:tcPr>
          <w:p w:rsidR="00243C7F" w:rsidRDefault="00727052" w:rsidP="00232F0E">
            <w:pPr>
              <w:rPr>
                <w:rFonts w:ascii="Candara" w:hAnsi="Candara"/>
                <w:sz w:val="20"/>
                <w:szCs w:val="20"/>
              </w:rPr>
            </w:pPr>
            <w:r>
              <w:rPr>
                <w:rFonts w:ascii="Candara" w:hAnsi="Candara"/>
                <w:sz w:val="20"/>
                <w:szCs w:val="20"/>
              </w:rPr>
              <w:t>Lawn mowing co-ordinator</w:t>
            </w:r>
          </w:p>
          <w:p w:rsidR="00727052" w:rsidRDefault="00727052" w:rsidP="00232F0E">
            <w:pPr>
              <w:rPr>
                <w:rFonts w:ascii="Candara" w:hAnsi="Candara"/>
                <w:sz w:val="20"/>
                <w:szCs w:val="20"/>
              </w:rPr>
            </w:pPr>
            <w:r>
              <w:rPr>
                <w:rFonts w:ascii="Candara" w:hAnsi="Candara"/>
                <w:sz w:val="20"/>
                <w:szCs w:val="20"/>
              </w:rPr>
              <w:t>Provide training to volunteers</w:t>
            </w:r>
          </w:p>
        </w:tc>
      </w:tr>
      <w:tr w:rsidR="00243C7F" w:rsidRPr="004C7440" w:rsidTr="003266A4">
        <w:trPr>
          <w:cantSplit/>
          <w:trHeight w:val="238"/>
        </w:trPr>
        <w:tc>
          <w:tcPr>
            <w:tcW w:w="2436" w:type="dxa"/>
            <w:shd w:val="clear" w:color="auto" w:fill="FFFFFF" w:themeFill="background1"/>
          </w:tcPr>
          <w:p w:rsidR="00243C7F" w:rsidRDefault="00362DF3" w:rsidP="00232F0E">
            <w:pPr>
              <w:rPr>
                <w:rFonts w:ascii="Candara" w:hAnsi="Candara"/>
                <w:sz w:val="20"/>
                <w:szCs w:val="20"/>
              </w:rPr>
            </w:pPr>
            <w:r>
              <w:rPr>
                <w:rFonts w:ascii="Candara" w:hAnsi="Candara"/>
                <w:sz w:val="20"/>
                <w:szCs w:val="20"/>
              </w:rPr>
              <w:lastRenderedPageBreak/>
              <w:t>Computer use/Poor ergonomics</w:t>
            </w:r>
          </w:p>
        </w:tc>
        <w:tc>
          <w:tcPr>
            <w:tcW w:w="1973" w:type="dxa"/>
            <w:shd w:val="clear" w:color="auto" w:fill="FFFFFF" w:themeFill="background1"/>
          </w:tcPr>
          <w:p w:rsidR="00362DF3" w:rsidRDefault="00362DF3" w:rsidP="00362DF3">
            <w:pPr>
              <w:rPr>
                <w:rFonts w:ascii="Candara" w:hAnsi="Candara"/>
                <w:sz w:val="20"/>
                <w:szCs w:val="20"/>
              </w:rPr>
            </w:pPr>
            <w:r>
              <w:rPr>
                <w:rFonts w:ascii="Candara" w:hAnsi="Candara"/>
                <w:sz w:val="20"/>
                <w:szCs w:val="20"/>
              </w:rPr>
              <w:t>Employees</w:t>
            </w:r>
          </w:p>
          <w:p w:rsidR="00362DF3" w:rsidRDefault="00362DF3" w:rsidP="00362DF3">
            <w:pPr>
              <w:rPr>
                <w:rFonts w:ascii="Candara" w:hAnsi="Candara"/>
                <w:sz w:val="20"/>
                <w:szCs w:val="20"/>
              </w:rPr>
            </w:pPr>
            <w:r>
              <w:rPr>
                <w:rFonts w:ascii="Candara" w:hAnsi="Candara"/>
                <w:sz w:val="20"/>
                <w:szCs w:val="20"/>
              </w:rPr>
              <w:t>Clergy</w:t>
            </w:r>
          </w:p>
          <w:p w:rsidR="00243C7F" w:rsidRDefault="00362DF3" w:rsidP="00232F0E">
            <w:pPr>
              <w:rPr>
                <w:rFonts w:ascii="Candara" w:hAnsi="Candara"/>
                <w:sz w:val="20"/>
                <w:szCs w:val="20"/>
              </w:rPr>
            </w:pPr>
            <w:r>
              <w:rPr>
                <w:rFonts w:ascii="Candara" w:hAnsi="Candara"/>
                <w:sz w:val="20"/>
                <w:szCs w:val="20"/>
              </w:rPr>
              <w:t>Volunteers</w:t>
            </w:r>
          </w:p>
        </w:tc>
        <w:tc>
          <w:tcPr>
            <w:tcW w:w="3191" w:type="dxa"/>
            <w:shd w:val="clear" w:color="auto" w:fill="FFFFFF" w:themeFill="background1"/>
          </w:tcPr>
          <w:p w:rsidR="00243C7F" w:rsidRDefault="00362DF3" w:rsidP="00232F0E">
            <w:pPr>
              <w:rPr>
                <w:rFonts w:ascii="Candara" w:hAnsi="Candara"/>
                <w:sz w:val="20"/>
                <w:szCs w:val="20"/>
              </w:rPr>
            </w:pPr>
            <w:r>
              <w:rPr>
                <w:rFonts w:ascii="Candara" w:hAnsi="Candara"/>
                <w:sz w:val="20"/>
                <w:szCs w:val="20"/>
              </w:rPr>
              <w:t>Discomfort, Pain, and Injury</w:t>
            </w:r>
            <w:r w:rsidR="0055183B">
              <w:rPr>
                <w:rFonts w:ascii="Candara" w:hAnsi="Candara"/>
                <w:sz w:val="20"/>
                <w:szCs w:val="20"/>
              </w:rPr>
              <w:t xml:space="preserve"> (DPI) is the most likely risk, but untreated and unrecognised, will lead to lost time, and long term harm.</w:t>
            </w:r>
          </w:p>
        </w:tc>
        <w:tc>
          <w:tcPr>
            <w:tcW w:w="738" w:type="dxa"/>
            <w:shd w:val="clear" w:color="auto" w:fill="FFFFFF" w:themeFill="background1"/>
          </w:tcPr>
          <w:p w:rsidR="00243C7F" w:rsidRDefault="00362DF3" w:rsidP="00243C7F">
            <w:pPr>
              <w:rPr>
                <w:rFonts w:ascii="Candara" w:hAnsi="Candara"/>
                <w:sz w:val="20"/>
                <w:szCs w:val="20"/>
              </w:rPr>
            </w:pPr>
            <w:r>
              <w:rPr>
                <w:rFonts w:ascii="Candara" w:hAnsi="Candara"/>
                <w:sz w:val="20"/>
                <w:szCs w:val="20"/>
              </w:rPr>
              <w:t>12</w:t>
            </w:r>
          </w:p>
        </w:tc>
        <w:tc>
          <w:tcPr>
            <w:tcW w:w="2901" w:type="dxa"/>
            <w:shd w:val="clear" w:color="auto" w:fill="FFFFFF" w:themeFill="background1"/>
          </w:tcPr>
          <w:p w:rsidR="00243C7F" w:rsidRDefault="0055183B" w:rsidP="00232F0E">
            <w:pPr>
              <w:rPr>
                <w:rFonts w:ascii="Candara" w:hAnsi="Candara"/>
                <w:sz w:val="20"/>
                <w:szCs w:val="20"/>
              </w:rPr>
            </w:pPr>
            <w:r>
              <w:rPr>
                <w:rFonts w:ascii="Candara" w:hAnsi="Candara"/>
                <w:sz w:val="20"/>
                <w:szCs w:val="20"/>
              </w:rPr>
              <w:t>Ask Diocese, if they have an occupation health service that can assess our staff work stations.  Ongoing monitoring.</w:t>
            </w:r>
          </w:p>
        </w:tc>
        <w:tc>
          <w:tcPr>
            <w:tcW w:w="940" w:type="dxa"/>
            <w:shd w:val="clear" w:color="auto" w:fill="FFFFFF" w:themeFill="background1"/>
          </w:tcPr>
          <w:p w:rsidR="00243C7F" w:rsidRDefault="0055183B" w:rsidP="00243C7F">
            <w:pPr>
              <w:rPr>
                <w:rFonts w:ascii="Candara" w:hAnsi="Candara"/>
                <w:sz w:val="20"/>
                <w:szCs w:val="20"/>
              </w:rPr>
            </w:pPr>
            <w:r>
              <w:rPr>
                <w:rFonts w:ascii="Candara" w:hAnsi="Candara"/>
                <w:sz w:val="20"/>
                <w:szCs w:val="20"/>
              </w:rPr>
              <w:t>1</w:t>
            </w:r>
          </w:p>
        </w:tc>
        <w:tc>
          <w:tcPr>
            <w:tcW w:w="2068" w:type="dxa"/>
            <w:shd w:val="clear" w:color="auto" w:fill="FFFFFF" w:themeFill="background1"/>
          </w:tcPr>
          <w:p w:rsidR="00243C7F" w:rsidRDefault="0055183B" w:rsidP="00232F0E">
            <w:pPr>
              <w:rPr>
                <w:rFonts w:ascii="Candara" w:hAnsi="Candara"/>
                <w:sz w:val="20"/>
                <w:szCs w:val="20"/>
              </w:rPr>
            </w:pPr>
            <w:r>
              <w:rPr>
                <w:rFonts w:ascii="Candara" w:hAnsi="Candara"/>
                <w:sz w:val="20"/>
                <w:szCs w:val="20"/>
              </w:rPr>
              <w:t>Diocese</w:t>
            </w:r>
          </w:p>
          <w:p w:rsidR="0055183B" w:rsidRDefault="0055183B" w:rsidP="00232F0E">
            <w:pPr>
              <w:rPr>
                <w:rFonts w:ascii="Candara" w:hAnsi="Candara"/>
                <w:sz w:val="20"/>
                <w:szCs w:val="20"/>
              </w:rPr>
            </w:pPr>
            <w:r>
              <w:rPr>
                <w:rFonts w:ascii="Candara" w:hAnsi="Candara"/>
                <w:sz w:val="20"/>
                <w:szCs w:val="20"/>
              </w:rPr>
              <w:t>Health and Safety Committee</w:t>
            </w:r>
          </w:p>
        </w:tc>
      </w:tr>
      <w:tr w:rsidR="00243C7F" w:rsidRPr="004C7440" w:rsidTr="003266A4">
        <w:trPr>
          <w:cantSplit/>
          <w:trHeight w:val="238"/>
        </w:trPr>
        <w:tc>
          <w:tcPr>
            <w:tcW w:w="2436" w:type="dxa"/>
            <w:shd w:val="clear" w:color="auto" w:fill="FFFFFF" w:themeFill="background1"/>
          </w:tcPr>
          <w:p w:rsidR="00243C7F" w:rsidRDefault="0055183B" w:rsidP="00232F0E">
            <w:pPr>
              <w:rPr>
                <w:rFonts w:ascii="Candara" w:hAnsi="Candara"/>
                <w:sz w:val="20"/>
                <w:szCs w:val="20"/>
              </w:rPr>
            </w:pPr>
            <w:r>
              <w:rPr>
                <w:rFonts w:ascii="Candara" w:hAnsi="Candara"/>
                <w:sz w:val="20"/>
                <w:szCs w:val="20"/>
              </w:rPr>
              <w:t>Stress and Fatigue</w:t>
            </w:r>
          </w:p>
        </w:tc>
        <w:tc>
          <w:tcPr>
            <w:tcW w:w="1973" w:type="dxa"/>
            <w:shd w:val="clear" w:color="auto" w:fill="FFFFFF" w:themeFill="background1"/>
          </w:tcPr>
          <w:p w:rsidR="00F61ED5" w:rsidRDefault="00F61ED5" w:rsidP="00F61ED5">
            <w:pPr>
              <w:rPr>
                <w:rFonts w:ascii="Candara" w:hAnsi="Candara"/>
                <w:sz w:val="20"/>
                <w:szCs w:val="20"/>
              </w:rPr>
            </w:pPr>
            <w:r>
              <w:rPr>
                <w:rFonts w:ascii="Candara" w:hAnsi="Candara"/>
                <w:sz w:val="20"/>
                <w:szCs w:val="20"/>
              </w:rPr>
              <w:t>Employees</w:t>
            </w:r>
          </w:p>
          <w:p w:rsidR="00F61ED5" w:rsidRDefault="00F61ED5" w:rsidP="00F61ED5">
            <w:pPr>
              <w:rPr>
                <w:rFonts w:ascii="Candara" w:hAnsi="Candara"/>
                <w:sz w:val="20"/>
                <w:szCs w:val="20"/>
              </w:rPr>
            </w:pPr>
            <w:r>
              <w:rPr>
                <w:rFonts w:ascii="Candara" w:hAnsi="Candara"/>
                <w:sz w:val="20"/>
                <w:szCs w:val="20"/>
              </w:rPr>
              <w:t>Clergy</w:t>
            </w:r>
          </w:p>
          <w:p w:rsidR="00F61ED5" w:rsidRDefault="00F61ED5" w:rsidP="00F61ED5">
            <w:pPr>
              <w:rPr>
                <w:rFonts w:ascii="Candara" w:hAnsi="Candara"/>
                <w:sz w:val="20"/>
                <w:szCs w:val="20"/>
              </w:rPr>
            </w:pPr>
            <w:r>
              <w:rPr>
                <w:rFonts w:ascii="Candara" w:hAnsi="Candara"/>
                <w:sz w:val="20"/>
                <w:szCs w:val="20"/>
              </w:rPr>
              <w:t>Congregation</w:t>
            </w:r>
          </w:p>
          <w:p w:rsidR="00F61ED5" w:rsidRDefault="00F61ED5" w:rsidP="00F61ED5">
            <w:pPr>
              <w:rPr>
                <w:rFonts w:ascii="Candara" w:hAnsi="Candara"/>
                <w:sz w:val="20"/>
                <w:szCs w:val="20"/>
              </w:rPr>
            </w:pPr>
            <w:r>
              <w:rPr>
                <w:rFonts w:ascii="Candara" w:hAnsi="Candara"/>
                <w:sz w:val="20"/>
                <w:szCs w:val="20"/>
              </w:rPr>
              <w:t>Volunteers</w:t>
            </w:r>
          </w:p>
          <w:p w:rsidR="00F61ED5" w:rsidRDefault="00F61ED5" w:rsidP="00F61ED5">
            <w:pPr>
              <w:rPr>
                <w:rFonts w:ascii="Candara" w:hAnsi="Candara"/>
                <w:sz w:val="20"/>
                <w:szCs w:val="20"/>
              </w:rPr>
            </w:pPr>
            <w:r>
              <w:rPr>
                <w:rFonts w:ascii="Candara" w:hAnsi="Candara"/>
                <w:sz w:val="20"/>
                <w:szCs w:val="20"/>
              </w:rPr>
              <w:t>Public</w:t>
            </w:r>
          </w:p>
          <w:p w:rsidR="00243C7F" w:rsidRDefault="00F61ED5" w:rsidP="00F61ED5">
            <w:pPr>
              <w:rPr>
                <w:rFonts w:ascii="Candara" w:hAnsi="Candara"/>
                <w:sz w:val="20"/>
                <w:szCs w:val="20"/>
              </w:rPr>
            </w:pPr>
            <w:r>
              <w:rPr>
                <w:rFonts w:ascii="Candara" w:hAnsi="Candara"/>
                <w:sz w:val="20"/>
                <w:szCs w:val="20"/>
              </w:rPr>
              <w:t>Others</w:t>
            </w:r>
          </w:p>
        </w:tc>
        <w:tc>
          <w:tcPr>
            <w:tcW w:w="3191" w:type="dxa"/>
            <w:shd w:val="clear" w:color="auto" w:fill="FFFFFF" w:themeFill="background1"/>
          </w:tcPr>
          <w:p w:rsidR="00243C7F" w:rsidRDefault="00F61ED5" w:rsidP="00F61ED5">
            <w:pPr>
              <w:rPr>
                <w:rFonts w:ascii="Candara" w:hAnsi="Candara"/>
                <w:sz w:val="20"/>
                <w:szCs w:val="20"/>
              </w:rPr>
            </w:pPr>
            <w:r>
              <w:rPr>
                <w:rFonts w:ascii="Candara" w:hAnsi="Candara"/>
                <w:sz w:val="20"/>
                <w:szCs w:val="20"/>
              </w:rPr>
              <w:t xml:space="preserve">Lack of sleep has similar effects to excess alcohol. It impairs judgement, slows reaction times, and affects cognitive ability. </w:t>
            </w:r>
          </w:p>
          <w:p w:rsidR="00F61ED5" w:rsidRDefault="00F61ED5" w:rsidP="00F61ED5">
            <w:pPr>
              <w:rPr>
                <w:rFonts w:ascii="Candara" w:hAnsi="Candara"/>
                <w:sz w:val="20"/>
                <w:szCs w:val="20"/>
              </w:rPr>
            </w:pPr>
            <w:r>
              <w:rPr>
                <w:rFonts w:ascii="Candara" w:hAnsi="Candara"/>
                <w:sz w:val="20"/>
                <w:szCs w:val="20"/>
              </w:rPr>
              <w:t>Stress can lead to violent verbal outbursts, physical violence.</w:t>
            </w:r>
          </w:p>
          <w:p w:rsidR="00F61ED5" w:rsidRDefault="00F61ED5" w:rsidP="00F61ED5">
            <w:pPr>
              <w:rPr>
                <w:rFonts w:ascii="Candara" w:hAnsi="Candara"/>
                <w:sz w:val="20"/>
                <w:szCs w:val="20"/>
              </w:rPr>
            </w:pPr>
            <w:r>
              <w:rPr>
                <w:rFonts w:ascii="Candara" w:hAnsi="Candara"/>
                <w:sz w:val="20"/>
                <w:szCs w:val="20"/>
              </w:rPr>
              <w:t>Some attendees at Church may be suffering some of these effects from their daily lives, and may turn on clergy, employees, and volunteers who are offering help. There is also a risk when making home visits.</w:t>
            </w:r>
          </w:p>
        </w:tc>
        <w:tc>
          <w:tcPr>
            <w:tcW w:w="738" w:type="dxa"/>
            <w:shd w:val="clear" w:color="auto" w:fill="FFFFFF" w:themeFill="background1"/>
          </w:tcPr>
          <w:p w:rsidR="00243C7F" w:rsidRDefault="00F61ED5" w:rsidP="00243C7F">
            <w:pPr>
              <w:rPr>
                <w:rFonts w:ascii="Candara" w:hAnsi="Candara"/>
                <w:sz w:val="20"/>
                <w:szCs w:val="20"/>
              </w:rPr>
            </w:pPr>
            <w:r>
              <w:rPr>
                <w:rFonts w:ascii="Candara" w:hAnsi="Candara"/>
                <w:sz w:val="20"/>
                <w:szCs w:val="20"/>
              </w:rPr>
              <w:t>10</w:t>
            </w:r>
          </w:p>
        </w:tc>
        <w:tc>
          <w:tcPr>
            <w:tcW w:w="2901" w:type="dxa"/>
            <w:shd w:val="clear" w:color="auto" w:fill="FFFFFF" w:themeFill="background1"/>
          </w:tcPr>
          <w:p w:rsidR="00243C7F" w:rsidRDefault="00F61ED5" w:rsidP="00F61ED5">
            <w:pPr>
              <w:rPr>
                <w:rFonts w:ascii="Candara" w:hAnsi="Candara"/>
                <w:sz w:val="20"/>
                <w:szCs w:val="20"/>
              </w:rPr>
            </w:pPr>
            <w:r>
              <w:rPr>
                <w:rFonts w:ascii="Candara" w:hAnsi="Candara"/>
                <w:sz w:val="20"/>
                <w:szCs w:val="20"/>
              </w:rPr>
              <w:t>Use Diocese</w:t>
            </w:r>
            <w:r w:rsidR="00840D0D">
              <w:rPr>
                <w:rFonts w:ascii="Candara" w:hAnsi="Candara"/>
                <w:sz w:val="20"/>
                <w:szCs w:val="20"/>
              </w:rPr>
              <w:t xml:space="preserve"> </w:t>
            </w:r>
            <w:proofErr w:type="spellStart"/>
            <w:r>
              <w:rPr>
                <w:rFonts w:ascii="Candara" w:hAnsi="Candara"/>
                <w:sz w:val="20"/>
                <w:szCs w:val="20"/>
              </w:rPr>
              <w:t>esources</w:t>
            </w:r>
            <w:proofErr w:type="spellEnd"/>
            <w:r>
              <w:rPr>
                <w:rFonts w:ascii="Candara" w:hAnsi="Candara"/>
                <w:sz w:val="20"/>
                <w:szCs w:val="20"/>
              </w:rPr>
              <w:t xml:space="preserve"> to develop policies, procedures, and processes to manage stress and fatigue. Encourage regular breaks from tasks, and try to limit screen time to a maximum of 50 minutes at a time. Ensure that someone else is informed of home visits – and the anticipated length of time. If visiting a newcomer, the visitor should ring a named contact before the visit and after the visit</w:t>
            </w:r>
            <w:r w:rsidR="001C1776">
              <w:rPr>
                <w:rFonts w:ascii="Candara" w:hAnsi="Candara"/>
                <w:sz w:val="20"/>
                <w:szCs w:val="20"/>
              </w:rPr>
              <w:t>.</w:t>
            </w:r>
          </w:p>
          <w:p w:rsidR="001C1776" w:rsidRDefault="001C1776" w:rsidP="001C1776">
            <w:pPr>
              <w:rPr>
                <w:rFonts w:ascii="Candara" w:hAnsi="Candara"/>
                <w:sz w:val="20"/>
                <w:szCs w:val="20"/>
              </w:rPr>
            </w:pPr>
            <w:r>
              <w:rPr>
                <w:rFonts w:ascii="Candara" w:hAnsi="Candara"/>
                <w:sz w:val="20"/>
                <w:szCs w:val="20"/>
              </w:rPr>
              <w:t>Employees should take all leave owing to them (I their leave year) – and should not feel obligated to attend work, when ill.</w:t>
            </w:r>
          </w:p>
          <w:p w:rsidR="001C1776" w:rsidRDefault="001C1776" w:rsidP="001C1776">
            <w:pPr>
              <w:rPr>
                <w:rFonts w:ascii="Candara" w:hAnsi="Candara"/>
                <w:sz w:val="20"/>
                <w:szCs w:val="20"/>
              </w:rPr>
            </w:pPr>
            <w:r>
              <w:rPr>
                <w:rFonts w:ascii="Candara" w:hAnsi="Candara"/>
                <w:sz w:val="20"/>
                <w:szCs w:val="20"/>
              </w:rPr>
              <w:t>St Paul’s should monitor the number of hours each volunteer is contributing to ensure that the volunteer is not over-committing themselves.</w:t>
            </w:r>
          </w:p>
        </w:tc>
        <w:tc>
          <w:tcPr>
            <w:tcW w:w="940" w:type="dxa"/>
            <w:shd w:val="clear" w:color="auto" w:fill="FFFFFF" w:themeFill="background1"/>
          </w:tcPr>
          <w:p w:rsidR="00243C7F" w:rsidRDefault="001C1776" w:rsidP="00243C7F">
            <w:pPr>
              <w:rPr>
                <w:rFonts w:ascii="Candara" w:hAnsi="Candara"/>
                <w:sz w:val="20"/>
                <w:szCs w:val="20"/>
              </w:rPr>
            </w:pPr>
            <w:r>
              <w:rPr>
                <w:rFonts w:ascii="Candara" w:hAnsi="Candara"/>
                <w:sz w:val="20"/>
                <w:szCs w:val="20"/>
              </w:rPr>
              <w:t>3</w:t>
            </w:r>
          </w:p>
        </w:tc>
        <w:tc>
          <w:tcPr>
            <w:tcW w:w="2068" w:type="dxa"/>
            <w:shd w:val="clear" w:color="auto" w:fill="FFFFFF" w:themeFill="background1"/>
          </w:tcPr>
          <w:p w:rsidR="001C1776" w:rsidRDefault="001C1776" w:rsidP="00232F0E">
            <w:pPr>
              <w:rPr>
                <w:rFonts w:ascii="Candara" w:hAnsi="Candara"/>
                <w:sz w:val="20"/>
                <w:szCs w:val="20"/>
              </w:rPr>
            </w:pPr>
            <w:r>
              <w:rPr>
                <w:rFonts w:ascii="Candara" w:hAnsi="Candara"/>
                <w:sz w:val="20"/>
                <w:szCs w:val="20"/>
              </w:rPr>
              <w:t>Diocese</w:t>
            </w:r>
          </w:p>
          <w:p w:rsidR="00243C7F" w:rsidRDefault="001C1776" w:rsidP="00232F0E">
            <w:pPr>
              <w:rPr>
                <w:rFonts w:ascii="Candara" w:hAnsi="Candara"/>
                <w:sz w:val="20"/>
                <w:szCs w:val="20"/>
              </w:rPr>
            </w:pPr>
            <w:r>
              <w:rPr>
                <w:rFonts w:ascii="Candara" w:hAnsi="Candara"/>
                <w:sz w:val="20"/>
                <w:szCs w:val="20"/>
              </w:rPr>
              <w:t>Health and safety Committee</w:t>
            </w:r>
          </w:p>
        </w:tc>
      </w:tr>
      <w:tr w:rsidR="00243C7F" w:rsidRPr="004C7440" w:rsidTr="003266A4">
        <w:trPr>
          <w:cantSplit/>
          <w:trHeight w:val="238"/>
        </w:trPr>
        <w:tc>
          <w:tcPr>
            <w:tcW w:w="2436" w:type="dxa"/>
            <w:shd w:val="clear" w:color="auto" w:fill="FFFFFF" w:themeFill="background1"/>
          </w:tcPr>
          <w:p w:rsidR="00243C7F" w:rsidRDefault="0055183B" w:rsidP="00232F0E">
            <w:pPr>
              <w:rPr>
                <w:rFonts w:ascii="Candara" w:hAnsi="Candara"/>
                <w:sz w:val="20"/>
                <w:szCs w:val="20"/>
              </w:rPr>
            </w:pPr>
            <w:r>
              <w:rPr>
                <w:rFonts w:ascii="Candara" w:hAnsi="Candara"/>
                <w:sz w:val="20"/>
                <w:szCs w:val="20"/>
              </w:rPr>
              <w:lastRenderedPageBreak/>
              <w:t>Violence at Work</w:t>
            </w:r>
          </w:p>
        </w:tc>
        <w:tc>
          <w:tcPr>
            <w:tcW w:w="1973" w:type="dxa"/>
            <w:shd w:val="clear" w:color="auto" w:fill="FFFFFF" w:themeFill="background1"/>
          </w:tcPr>
          <w:p w:rsidR="001C1776" w:rsidRDefault="001C1776" w:rsidP="001C1776">
            <w:pPr>
              <w:rPr>
                <w:rFonts w:ascii="Candara" w:hAnsi="Candara"/>
                <w:sz w:val="20"/>
                <w:szCs w:val="20"/>
              </w:rPr>
            </w:pPr>
            <w:r>
              <w:rPr>
                <w:rFonts w:ascii="Candara" w:hAnsi="Candara"/>
                <w:sz w:val="20"/>
                <w:szCs w:val="20"/>
              </w:rPr>
              <w:t>Employees</w:t>
            </w:r>
          </w:p>
          <w:p w:rsidR="001C1776" w:rsidRDefault="001C1776" w:rsidP="001C1776">
            <w:pPr>
              <w:rPr>
                <w:rFonts w:ascii="Candara" w:hAnsi="Candara"/>
                <w:sz w:val="20"/>
                <w:szCs w:val="20"/>
              </w:rPr>
            </w:pPr>
            <w:r>
              <w:rPr>
                <w:rFonts w:ascii="Candara" w:hAnsi="Candara"/>
                <w:sz w:val="20"/>
                <w:szCs w:val="20"/>
              </w:rPr>
              <w:t>Clergy</w:t>
            </w:r>
          </w:p>
          <w:p w:rsidR="001C1776" w:rsidRDefault="001C1776" w:rsidP="001C1776">
            <w:pPr>
              <w:rPr>
                <w:rFonts w:ascii="Candara" w:hAnsi="Candara"/>
                <w:sz w:val="20"/>
                <w:szCs w:val="20"/>
              </w:rPr>
            </w:pPr>
            <w:r>
              <w:rPr>
                <w:rFonts w:ascii="Candara" w:hAnsi="Candara"/>
                <w:sz w:val="20"/>
                <w:szCs w:val="20"/>
              </w:rPr>
              <w:t>Congregation</w:t>
            </w:r>
          </w:p>
          <w:p w:rsidR="001C1776" w:rsidRDefault="001C1776" w:rsidP="001C1776">
            <w:pPr>
              <w:rPr>
                <w:rFonts w:ascii="Candara" w:hAnsi="Candara"/>
                <w:sz w:val="20"/>
                <w:szCs w:val="20"/>
              </w:rPr>
            </w:pPr>
            <w:r>
              <w:rPr>
                <w:rFonts w:ascii="Candara" w:hAnsi="Candara"/>
                <w:sz w:val="20"/>
                <w:szCs w:val="20"/>
              </w:rPr>
              <w:t>Volunteers</w:t>
            </w:r>
          </w:p>
          <w:p w:rsidR="001C1776" w:rsidRDefault="001C1776" w:rsidP="001C1776">
            <w:pPr>
              <w:rPr>
                <w:rFonts w:ascii="Candara" w:hAnsi="Candara"/>
                <w:sz w:val="20"/>
                <w:szCs w:val="20"/>
              </w:rPr>
            </w:pPr>
            <w:r>
              <w:rPr>
                <w:rFonts w:ascii="Candara" w:hAnsi="Candara"/>
                <w:sz w:val="20"/>
                <w:szCs w:val="20"/>
              </w:rPr>
              <w:t>Public</w:t>
            </w:r>
          </w:p>
          <w:p w:rsidR="00243C7F" w:rsidRDefault="001C1776" w:rsidP="001C1776">
            <w:pPr>
              <w:rPr>
                <w:rFonts w:ascii="Candara" w:hAnsi="Candara"/>
                <w:sz w:val="20"/>
                <w:szCs w:val="20"/>
              </w:rPr>
            </w:pPr>
            <w:r>
              <w:rPr>
                <w:rFonts w:ascii="Candara" w:hAnsi="Candara"/>
                <w:sz w:val="20"/>
                <w:szCs w:val="20"/>
              </w:rPr>
              <w:t>Others</w:t>
            </w:r>
          </w:p>
        </w:tc>
        <w:tc>
          <w:tcPr>
            <w:tcW w:w="3191" w:type="dxa"/>
            <w:shd w:val="clear" w:color="auto" w:fill="FFFFFF" w:themeFill="background1"/>
          </w:tcPr>
          <w:p w:rsidR="00243C7F" w:rsidRDefault="001C1776" w:rsidP="00232F0E">
            <w:pPr>
              <w:rPr>
                <w:rFonts w:ascii="Candara" w:hAnsi="Candara"/>
                <w:sz w:val="20"/>
                <w:szCs w:val="20"/>
              </w:rPr>
            </w:pPr>
            <w:r>
              <w:rPr>
                <w:rFonts w:ascii="Candara" w:hAnsi="Candara"/>
                <w:sz w:val="20"/>
                <w:szCs w:val="20"/>
              </w:rPr>
              <w:t>Some adult visitors may have violent tendencies (see above). There may also be young children attending Playgroup or Chur</w:t>
            </w:r>
            <w:r w:rsidR="00840D0D">
              <w:rPr>
                <w:rFonts w:ascii="Candara" w:hAnsi="Candara"/>
                <w:sz w:val="20"/>
                <w:szCs w:val="20"/>
              </w:rPr>
              <w:t xml:space="preserve">ch who </w:t>
            </w:r>
            <w:proofErr w:type="gramStart"/>
            <w:r w:rsidR="00840D0D">
              <w:rPr>
                <w:rFonts w:ascii="Candara" w:hAnsi="Candara"/>
                <w:sz w:val="20"/>
                <w:szCs w:val="20"/>
              </w:rPr>
              <w:t>are</w:t>
            </w:r>
            <w:proofErr w:type="gramEnd"/>
            <w:r w:rsidR="00840D0D">
              <w:rPr>
                <w:rFonts w:ascii="Candara" w:hAnsi="Candara"/>
                <w:sz w:val="20"/>
                <w:szCs w:val="20"/>
              </w:rPr>
              <w:t xml:space="preserve"> cognitively impaired, which impacts on their behaviour</w:t>
            </w:r>
            <w:r>
              <w:rPr>
                <w:rFonts w:ascii="Candara" w:hAnsi="Candara"/>
                <w:sz w:val="20"/>
                <w:szCs w:val="20"/>
              </w:rPr>
              <w:t>.</w:t>
            </w:r>
          </w:p>
          <w:p w:rsidR="00840D0D" w:rsidRDefault="00840D0D" w:rsidP="00232F0E">
            <w:pPr>
              <w:rPr>
                <w:rFonts w:ascii="Candara" w:hAnsi="Candara"/>
                <w:sz w:val="20"/>
                <w:szCs w:val="20"/>
              </w:rPr>
            </w:pPr>
          </w:p>
          <w:p w:rsidR="001C1776" w:rsidRDefault="001C1776" w:rsidP="00232F0E">
            <w:pPr>
              <w:rPr>
                <w:rFonts w:ascii="Candara" w:hAnsi="Candara"/>
                <w:sz w:val="20"/>
                <w:szCs w:val="20"/>
              </w:rPr>
            </w:pPr>
            <w:r>
              <w:rPr>
                <w:rFonts w:ascii="Candara" w:hAnsi="Candara"/>
                <w:sz w:val="20"/>
                <w:szCs w:val="20"/>
              </w:rPr>
              <w:t>Not all violence is physical, verbal and psychological violence can have long term effects as well.</w:t>
            </w:r>
          </w:p>
        </w:tc>
        <w:tc>
          <w:tcPr>
            <w:tcW w:w="738" w:type="dxa"/>
            <w:shd w:val="clear" w:color="auto" w:fill="FFFFFF" w:themeFill="background1"/>
          </w:tcPr>
          <w:p w:rsidR="00243C7F" w:rsidRDefault="001C1776" w:rsidP="00243C7F">
            <w:pPr>
              <w:rPr>
                <w:rFonts w:ascii="Candara" w:hAnsi="Candara"/>
                <w:sz w:val="20"/>
                <w:szCs w:val="20"/>
              </w:rPr>
            </w:pPr>
            <w:r>
              <w:rPr>
                <w:rFonts w:ascii="Candara" w:hAnsi="Candara"/>
                <w:sz w:val="20"/>
                <w:szCs w:val="20"/>
              </w:rPr>
              <w:t>10</w:t>
            </w:r>
          </w:p>
        </w:tc>
        <w:tc>
          <w:tcPr>
            <w:tcW w:w="2901" w:type="dxa"/>
            <w:shd w:val="clear" w:color="auto" w:fill="FFFFFF" w:themeFill="background1"/>
          </w:tcPr>
          <w:p w:rsidR="001C1776" w:rsidRDefault="001C1776" w:rsidP="001C1776">
            <w:pPr>
              <w:rPr>
                <w:rFonts w:ascii="Candara" w:hAnsi="Candara"/>
                <w:sz w:val="20"/>
                <w:szCs w:val="20"/>
              </w:rPr>
            </w:pPr>
            <w:r>
              <w:rPr>
                <w:rFonts w:ascii="Candara" w:hAnsi="Candara"/>
                <w:sz w:val="20"/>
                <w:szCs w:val="20"/>
              </w:rPr>
              <w:t>Use Diocese</w:t>
            </w:r>
            <w:r w:rsidR="00840D0D">
              <w:rPr>
                <w:rFonts w:ascii="Candara" w:hAnsi="Candara"/>
                <w:sz w:val="20"/>
                <w:szCs w:val="20"/>
              </w:rPr>
              <w:t xml:space="preserve"> </w:t>
            </w:r>
            <w:r>
              <w:rPr>
                <w:rFonts w:ascii="Candara" w:hAnsi="Candara"/>
                <w:sz w:val="20"/>
                <w:szCs w:val="20"/>
              </w:rPr>
              <w:t>resources to develop policies, procedures, and processes to counter violence at work. Ensure that someone else is informed of home visits – and the anticipated length of time. If visiting a newcomer, the visitor should ring a named contact before the visit and after the visit.</w:t>
            </w:r>
          </w:p>
          <w:p w:rsidR="00243C7F" w:rsidRDefault="00840D0D" w:rsidP="001C1776">
            <w:pPr>
              <w:rPr>
                <w:rFonts w:ascii="Candara" w:hAnsi="Candara"/>
                <w:sz w:val="20"/>
                <w:szCs w:val="20"/>
              </w:rPr>
            </w:pPr>
            <w:r>
              <w:rPr>
                <w:rFonts w:ascii="Candara" w:hAnsi="Candara"/>
                <w:sz w:val="20"/>
                <w:szCs w:val="20"/>
              </w:rPr>
              <w:t>Offer</w:t>
            </w:r>
            <w:r w:rsidR="001C1776">
              <w:rPr>
                <w:rFonts w:ascii="Candara" w:hAnsi="Candara"/>
                <w:sz w:val="20"/>
                <w:szCs w:val="20"/>
              </w:rPr>
              <w:t xml:space="preserve"> Parenting</w:t>
            </w:r>
            <w:r w:rsidR="00EF5B63">
              <w:rPr>
                <w:rFonts w:ascii="Candara" w:hAnsi="Candara"/>
                <w:sz w:val="20"/>
                <w:szCs w:val="20"/>
              </w:rPr>
              <w:t xml:space="preserve"> courses</w:t>
            </w:r>
            <w:r>
              <w:rPr>
                <w:rFonts w:ascii="Candara" w:hAnsi="Candara"/>
                <w:sz w:val="20"/>
                <w:szCs w:val="20"/>
              </w:rPr>
              <w:t>, and Toolbox workshops to support parents</w:t>
            </w:r>
            <w:r w:rsidR="00EF5B63">
              <w:rPr>
                <w:rFonts w:ascii="Candara" w:hAnsi="Candara"/>
                <w:sz w:val="20"/>
                <w:szCs w:val="20"/>
              </w:rPr>
              <w:t xml:space="preserve">. </w:t>
            </w:r>
          </w:p>
        </w:tc>
        <w:tc>
          <w:tcPr>
            <w:tcW w:w="940" w:type="dxa"/>
            <w:shd w:val="clear" w:color="auto" w:fill="FFFFFF" w:themeFill="background1"/>
          </w:tcPr>
          <w:p w:rsidR="00243C7F" w:rsidRDefault="00840D0D" w:rsidP="00243C7F">
            <w:pPr>
              <w:rPr>
                <w:rFonts w:ascii="Candara" w:hAnsi="Candara"/>
                <w:sz w:val="20"/>
                <w:szCs w:val="20"/>
              </w:rPr>
            </w:pPr>
            <w:r>
              <w:rPr>
                <w:rFonts w:ascii="Candara" w:hAnsi="Candara"/>
                <w:sz w:val="20"/>
                <w:szCs w:val="20"/>
              </w:rPr>
              <w:t>2</w:t>
            </w:r>
          </w:p>
        </w:tc>
        <w:tc>
          <w:tcPr>
            <w:tcW w:w="2068" w:type="dxa"/>
            <w:shd w:val="clear" w:color="auto" w:fill="FFFFFF" w:themeFill="background1"/>
          </w:tcPr>
          <w:p w:rsidR="00243C7F" w:rsidRDefault="00840D0D" w:rsidP="00232F0E">
            <w:pPr>
              <w:rPr>
                <w:rFonts w:ascii="Candara" w:hAnsi="Candara"/>
                <w:sz w:val="20"/>
                <w:szCs w:val="20"/>
              </w:rPr>
            </w:pPr>
            <w:r>
              <w:rPr>
                <w:rFonts w:ascii="Candara" w:hAnsi="Candara"/>
                <w:sz w:val="20"/>
                <w:szCs w:val="20"/>
              </w:rPr>
              <w:t>Diocese, Clergy, Group leaders within Church, Pastoral Care Group and Playgroup leadership as well as Health and Safety Committee.</w:t>
            </w:r>
          </w:p>
        </w:tc>
      </w:tr>
      <w:tr w:rsidR="00243C7F" w:rsidRPr="004C7440" w:rsidTr="003266A4">
        <w:trPr>
          <w:cantSplit/>
          <w:trHeight w:val="238"/>
        </w:trPr>
        <w:tc>
          <w:tcPr>
            <w:tcW w:w="2436" w:type="dxa"/>
            <w:shd w:val="clear" w:color="auto" w:fill="FFFFFF" w:themeFill="background1"/>
          </w:tcPr>
          <w:p w:rsidR="00243C7F" w:rsidRDefault="0055183B" w:rsidP="00232F0E">
            <w:pPr>
              <w:rPr>
                <w:rFonts w:ascii="Candara" w:hAnsi="Candara"/>
                <w:sz w:val="20"/>
                <w:szCs w:val="20"/>
              </w:rPr>
            </w:pPr>
            <w:r>
              <w:rPr>
                <w:rFonts w:ascii="Candara" w:hAnsi="Candara"/>
                <w:sz w:val="20"/>
                <w:szCs w:val="20"/>
              </w:rPr>
              <w:t>Working at Height</w:t>
            </w:r>
          </w:p>
        </w:tc>
        <w:tc>
          <w:tcPr>
            <w:tcW w:w="1973" w:type="dxa"/>
            <w:shd w:val="clear" w:color="auto" w:fill="FFFFFF" w:themeFill="background1"/>
          </w:tcPr>
          <w:p w:rsidR="00840D0D" w:rsidRDefault="00840D0D" w:rsidP="00840D0D">
            <w:pPr>
              <w:rPr>
                <w:rFonts w:ascii="Candara" w:hAnsi="Candara"/>
                <w:sz w:val="20"/>
                <w:szCs w:val="20"/>
              </w:rPr>
            </w:pPr>
            <w:r>
              <w:rPr>
                <w:rFonts w:ascii="Candara" w:hAnsi="Candara"/>
                <w:sz w:val="20"/>
                <w:szCs w:val="20"/>
              </w:rPr>
              <w:t>Volunteers</w:t>
            </w:r>
          </w:p>
          <w:p w:rsidR="00840D0D" w:rsidRDefault="00840D0D" w:rsidP="00840D0D">
            <w:pPr>
              <w:rPr>
                <w:rFonts w:ascii="Candara" w:hAnsi="Candara"/>
                <w:sz w:val="20"/>
                <w:szCs w:val="20"/>
              </w:rPr>
            </w:pPr>
            <w:r>
              <w:rPr>
                <w:rFonts w:ascii="Candara" w:hAnsi="Candara"/>
                <w:sz w:val="20"/>
                <w:szCs w:val="20"/>
              </w:rPr>
              <w:t>Contractors</w:t>
            </w:r>
          </w:p>
        </w:tc>
        <w:tc>
          <w:tcPr>
            <w:tcW w:w="3191" w:type="dxa"/>
            <w:shd w:val="clear" w:color="auto" w:fill="FFFFFF" w:themeFill="background1"/>
          </w:tcPr>
          <w:p w:rsidR="00243C7F" w:rsidRDefault="00840D0D" w:rsidP="00232F0E">
            <w:pPr>
              <w:rPr>
                <w:rFonts w:ascii="Candara" w:hAnsi="Candara"/>
                <w:sz w:val="20"/>
                <w:szCs w:val="20"/>
              </w:rPr>
            </w:pPr>
            <w:r>
              <w:rPr>
                <w:rFonts w:ascii="Candara" w:hAnsi="Candara"/>
                <w:sz w:val="20"/>
                <w:szCs w:val="20"/>
              </w:rPr>
              <w:t>Falls from height may lead to death, long-term disabilities, hospital admissions, familial stress, financial pressures, and overall impairment.</w:t>
            </w:r>
          </w:p>
        </w:tc>
        <w:tc>
          <w:tcPr>
            <w:tcW w:w="738" w:type="dxa"/>
            <w:shd w:val="clear" w:color="auto" w:fill="FFFFFF" w:themeFill="background1"/>
          </w:tcPr>
          <w:p w:rsidR="00243C7F" w:rsidRDefault="00840D0D" w:rsidP="00243C7F">
            <w:pPr>
              <w:rPr>
                <w:rFonts w:ascii="Candara" w:hAnsi="Candara"/>
                <w:sz w:val="20"/>
                <w:szCs w:val="20"/>
              </w:rPr>
            </w:pPr>
            <w:r>
              <w:rPr>
                <w:rFonts w:ascii="Candara" w:hAnsi="Candara"/>
                <w:sz w:val="20"/>
                <w:szCs w:val="20"/>
              </w:rPr>
              <w:t>15</w:t>
            </w:r>
          </w:p>
        </w:tc>
        <w:tc>
          <w:tcPr>
            <w:tcW w:w="2901" w:type="dxa"/>
            <w:shd w:val="clear" w:color="auto" w:fill="FFFFFF" w:themeFill="background1"/>
          </w:tcPr>
          <w:p w:rsidR="00243C7F" w:rsidRDefault="00840D0D" w:rsidP="003266A4">
            <w:pPr>
              <w:rPr>
                <w:rFonts w:ascii="Candara" w:hAnsi="Candara"/>
                <w:sz w:val="20"/>
                <w:szCs w:val="20"/>
              </w:rPr>
            </w:pPr>
            <w:r>
              <w:rPr>
                <w:rFonts w:ascii="Candara" w:hAnsi="Candara"/>
                <w:sz w:val="20"/>
                <w:szCs w:val="20"/>
              </w:rPr>
              <w:t xml:space="preserve">Discourage individuals from working at height on their own (i.e. up ladders). </w:t>
            </w:r>
            <w:r w:rsidR="003266A4">
              <w:rPr>
                <w:rFonts w:ascii="Candara" w:hAnsi="Candara"/>
                <w:sz w:val="20"/>
                <w:szCs w:val="20"/>
              </w:rPr>
              <w:t>Assess if ladder use is safe and appropriate, and consider using scaffolding as a safer alternative, or hire in a scissor lift. Require harnesses, to limit the distance if someone fell. Require all working at heights to wear appropriate PPE.</w:t>
            </w:r>
          </w:p>
          <w:p w:rsidR="003266A4" w:rsidRDefault="003266A4" w:rsidP="003266A4">
            <w:pPr>
              <w:rPr>
                <w:rFonts w:ascii="Candara" w:hAnsi="Candara"/>
                <w:sz w:val="20"/>
                <w:szCs w:val="20"/>
              </w:rPr>
            </w:pPr>
            <w:r>
              <w:rPr>
                <w:rFonts w:ascii="Candara" w:hAnsi="Candara"/>
                <w:sz w:val="20"/>
                <w:szCs w:val="20"/>
              </w:rPr>
              <w:t>Ask contractors to provide a copy of their working at height policy, process, and procedures before engaging them. Use hazard boards to identify the risks. Hold safety briefings before work commences.</w:t>
            </w:r>
          </w:p>
        </w:tc>
        <w:tc>
          <w:tcPr>
            <w:tcW w:w="940" w:type="dxa"/>
            <w:shd w:val="clear" w:color="auto" w:fill="FFFFFF" w:themeFill="background1"/>
          </w:tcPr>
          <w:p w:rsidR="00243C7F" w:rsidRDefault="003266A4" w:rsidP="00243C7F">
            <w:pPr>
              <w:rPr>
                <w:rFonts w:ascii="Candara" w:hAnsi="Candara"/>
                <w:sz w:val="20"/>
                <w:szCs w:val="20"/>
              </w:rPr>
            </w:pPr>
            <w:r>
              <w:rPr>
                <w:rFonts w:ascii="Candara" w:hAnsi="Candara"/>
                <w:sz w:val="20"/>
                <w:szCs w:val="20"/>
              </w:rPr>
              <w:t>9</w:t>
            </w:r>
          </w:p>
        </w:tc>
        <w:tc>
          <w:tcPr>
            <w:tcW w:w="2068" w:type="dxa"/>
            <w:shd w:val="clear" w:color="auto" w:fill="FFFFFF" w:themeFill="background1"/>
          </w:tcPr>
          <w:p w:rsidR="00243C7F" w:rsidRDefault="003266A4" w:rsidP="00232F0E">
            <w:pPr>
              <w:rPr>
                <w:rFonts w:ascii="Candara" w:hAnsi="Candara"/>
                <w:sz w:val="20"/>
                <w:szCs w:val="20"/>
              </w:rPr>
            </w:pPr>
            <w:r>
              <w:rPr>
                <w:rFonts w:ascii="Candara" w:hAnsi="Candara"/>
                <w:sz w:val="20"/>
                <w:szCs w:val="20"/>
              </w:rPr>
              <w:t>Health and Safety Committee, Works Committee, Contractors’ policies</w:t>
            </w:r>
          </w:p>
        </w:tc>
      </w:tr>
      <w:tr w:rsidR="003266A4" w:rsidRPr="004C7440" w:rsidTr="003266A4">
        <w:trPr>
          <w:cantSplit/>
          <w:trHeight w:val="238"/>
        </w:trPr>
        <w:tc>
          <w:tcPr>
            <w:tcW w:w="2436" w:type="dxa"/>
            <w:shd w:val="clear" w:color="auto" w:fill="FFFFFF" w:themeFill="background1"/>
          </w:tcPr>
          <w:p w:rsidR="003266A4" w:rsidRDefault="003266A4" w:rsidP="003266A4">
            <w:pPr>
              <w:rPr>
                <w:rFonts w:ascii="Candara" w:hAnsi="Candara"/>
                <w:sz w:val="20"/>
                <w:szCs w:val="20"/>
              </w:rPr>
            </w:pPr>
            <w:r>
              <w:rPr>
                <w:rFonts w:ascii="Candara" w:hAnsi="Candara"/>
                <w:sz w:val="20"/>
                <w:szCs w:val="20"/>
              </w:rPr>
              <w:lastRenderedPageBreak/>
              <w:t>Working with Temporary construction/maintenance works</w:t>
            </w:r>
          </w:p>
        </w:tc>
        <w:tc>
          <w:tcPr>
            <w:tcW w:w="1973" w:type="dxa"/>
            <w:shd w:val="clear" w:color="auto" w:fill="FFFFFF" w:themeFill="background1"/>
          </w:tcPr>
          <w:p w:rsidR="003266A4" w:rsidRDefault="003266A4" w:rsidP="003266A4">
            <w:pPr>
              <w:rPr>
                <w:rFonts w:ascii="Candara" w:hAnsi="Candara"/>
                <w:sz w:val="20"/>
                <w:szCs w:val="20"/>
              </w:rPr>
            </w:pPr>
            <w:r>
              <w:rPr>
                <w:rFonts w:ascii="Candara" w:hAnsi="Candara"/>
                <w:sz w:val="20"/>
                <w:szCs w:val="20"/>
              </w:rPr>
              <w:t>Volunteers</w:t>
            </w:r>
          </w:p>
          <w:p w:rsidR="003266A4" w:rsidRDefault="003266A4" w:rsidP="003266A4">
            <w:pPr>
              <w:rPr>
                <w:rFonts w:ascii="Candara" w:hAnsi="Candara"/>
                <w:sz w:val="20"/>
                <w:szCs w:val="20"/>
              </w:rPr>
            </w:pPr>
            <w:r>
              <w:rPr>
                <w:rFonts w:ascii="Candara" w:hAnsi="Candara"/>
                <w:sz w:val="20"/>
                <w:szCs w:val="20"/>
              </w:rPr>
              <w:t>Contractors</w:t>
            </w:r>
          </w:p>
        </w:tc>
        <w:tc>
          <w:tcPr>
            <w:tcW w:w="3191" w:type="dxa"/>
            <w:shd w:val="clear" w:color="auto" w:fill="FFFFFF" w:themeFill="background1"/>
          </w:tcPr>
          <w:p w:rsidR="003266A4" w:rsidRDefault="009663F4" w:rsidP="009663F4">
            <w:pPr>
              <w:rPr>
                <w:rFonts w:ascii="Candara" w:hAnsi="Candara"/>
                <w:sz w:val="20"/>
                <w:szCs w:val="20"/>
              </w:rPr>
            </w:pPr>
            <w:r>
              <w:rPr>
                <w:rFonts w:ascii="Candara" w:hAnsi="Candara"/>
                <w:sz w:val="20"/>
                <w:szCs w:val="20"/>
              </w:rPr>
              <w:t xml:space="preserve">Construction and maintenance work has the potential to </w:t>
            </w:r>
            <w:r w:rsidR="003266A4">
              <w:rPr>
                <w:rFonts w:ascii="Candara" w:hAnsi="Candara"/>
                <w:sz w:val="20"/>
                <w:szCs w:val="20"/>
              </w:rPr>
              <w:t>lead to death, long-term disabilities, hospital admissions, familial stress, financial pressures, and overall impairment.</w:t>
            </w:r>
          </w:p>
        </w:tc>
        <w:tc>
          <w:tcPr>
            <w:tcW w:w="738" w:type="dxa"/>
            <w:shd w:val="clear" w:color="auto" w:fill="FFFFFF" w:themeFill="background1"/>
          </w:tcPr>
          <w:p w:rsidR="003266A4" w:rsidRDefault="003266A4" w:rsidP="003266A4">
            <w:pPr>
              <w:rPr>
                <w:rFonts w:ascii="Candara" w:hAnsi="Candara"/>
                <w:sz w:val="20"/>
                <w:szCs w:val="20"/>
              </w:rPr>
            </w:pPr>
            <w:r>
              <w:rPr>
                <w:rFonts w:ascii="Candara" w:hAnsi="Candara"/>
                <w:sz w:val="20"/>
                <w:szCs w:val="20"/>
              </w:rPr>
              <w:t>15</w:t>
            </w:r>
          </w:p>
        </w:tc>
        <w:tc>
          <w:tcPr>
            <w:tcW w:w="2901" w:type="dxa"/>
            <w:shd w:val="clear" w:color="auto" w:fill="FFFFFF" w:themeFill="background1"/>
          </w:tcPr>
          <w:p w:rsidR="003266A4" w:rsidRDefault="009663F4" w:rsidP="003266A4">
            <w:pPr>
              <w:rPr>
                <w:rFonts w:ascii="Candara" w:hAnsi="Candara"/>
                <w:sz w:val="20"/>
                <w:szCs w:val="20"/>
              </w:rPr>
            </w:pPr>
            <w:r>
              <w:rPr>
                <w:rFonts w:ascii="Candara" w:hAnsi="Candara"/>
                <w:sz w:val="20"/>
                <w:szCs w:val="20"/>
              </w:rPr>
              <w:t xml:space="preserve">Appoint a site supervisor before any work starts. Have a hazard board, and safety briefing. Use the safety briefing as an opportunity to review and identify further hazards. Cordon off areas, and where possible alert users ahead of works to put in place alternative </w:t>
            </w:r>
            <w:proofErr w:type="gramStart"/>
            <w:r>
              <w:rPr>
                <w:rFonts w:ascii="Candara" w:hAnsi="Candara"/>
                <w:sz w:val="20"/>
                <w:szCs w:val="20"/>
              </w:rPr>
              <w:t>access,</w:t>
            </w:r>
            <w:proofErr w:type="gramEnd"/>
            <w:r>
              <w:rPr>
                <w:rFonts w:ascii="Candara" w:hAnsi="Candara"/>
                <w:sz w:val="20"/>
                <w:szCs w:val="20"/>
              </w:rPr>
              <w:t xml:space="preserve"> and assembly points (where appropriate). Request contractors provide relevant policies before work starts, and appoint a liaison person to coordinate between the various PCBUs.</w:t>
            </w:r>
          </w:p>
        </w:tc>
        <w:tc>
          <w:tcPr>
            <w:tcW w:w="940" w:type="dxa"/>
            <w:shd w:val="clear" w:color="auto" w:fill="FFFFFF" w:themeFill="background1"/>
          </w:tcPr>
          <w:p w:rsidR="003266A4" w:rsidRDefault="003266A4" w:rsidP="003266A4">
            <w:pPr>
              <w:rPr>
                <w:rFonts w:ascii="Candara" w:hAnsi="Candara"/>
                <w:sz w:val="20"/>
                <w:szCs w:val="20"/>
              </w:rPr>
            </w:pPr>
            <w:r>
              <w:rPr>
                <w:rFonts w:ascii="Candara" w:hAnsi="Candara"/>
                <w:sz w:val="20"/>
                <w:szCs w:val="20"/>
              </w:rPr>
              <w:t>9</w:t>
            </w:r>
          </w:p>
        </w:tc>
        <w:tc>
          <w:tcPr>
            <w:tcW w:w="2068" w:type="dxa"/>
            <w:shd w:val="clear" w:color="auto" w:fill="FFFFFF" w:themeFill="background1"/>
          </w:tcPr>
          <w:p w:rsidR="003266A4" w:rsidRDefault="003266A4" w:rsidP="003266A4">
            <w:pPr>
              <w:rPr>
                <w:rFonts w:ascii="Candara" w:hAnsi="Candara"/>
                <w:sz w:val="20"/>
                <w:szCs w:val="20"/>
              </w:rPr>
            </w:pPr>
            <w:r>
              <w:rPr>
                <w:rFonts w:ascii="Candara" w:hAnsi="Candara"/>
                <w:sz w:val="20"/>
                <w:szCs w:val="20"/>
              </w:rPr>
              <w:t>Health and Safety Committee, Works Committee, Contractors’ policies</w:t>
            </w:r>
          </w:p>
        </w:tc>
      </w:tr>
      <w:tr w:rsidR="003266A4" w:rsidRPr="004C7440" w:rsidTr="003266A4">
        <w:trPr>
          <w:cantSplit/>
          <w:trHeight w:val="238"/>
        </w:trPr>
        <w:tc>
          <w:tcPr>
            <w:tcW w:w="2436" w:type="dxa"/>
            <w:shd w:val="clear" w:color="auto" w:fill="FFFFFF" w:themeFill="background1"/>
          </w:tcPr>
          <w:p w:rsidR="003266A4" w:rsidRDefault="003266A4" w:rsidP="003266A4">
            <w:pPr>
              <w:rPr>
                <w:rFonts w:ascii="Candara" w:hAnsi="Candara"/>
                <w:sz w:val="20"/>
                <w:szCs w:val="20"/>
              </w:rPr>
            </w:pPr>
            <w:r>
              <w:rPr>
                <w:rFonts w:ascii="Candara" w:hAnsi="Candara"/>
                <w:sz w:val="20"/>
                <w:szCs w:val="20"/>
              </w:rPr>
              <w:lastRenderedPageBreak/>
              <w:t>Working environment</w:t>
            </w:r>
          </w:p>
        </w:tc>
        <w:tc>
          <w:tcPr>
            <w:tcW w:w="1973" w:type="dxa"/>
            <w:shd w:val="clear" w:color="auto" w:fill="FFFFFF" w:themeFill="background1"/>
          </w:tcPr>
          <w:p w:rsidR="009663F4" w:rsidRDefault="009663F4" w:rsidP="009663F4">
            <w:pPr>
              <w:rPr>
                <w:rFonts w:ascii="Candara" w:hAnsi="Candara"/>
                <w:sz w:val="20"/>
                <w:szCs w:val="20"/>
              </w:rPr>
            </w:pPr>
            <w:r>
              <w:rPr>
                <w:rFonts w:ascii="Candara" w:hAnsi="Candara"/>
                <w:sz w:val="20"/>
                <w:szCs w:val="20"/>
              </w:rPr>
              <w:t>Employees</w:t>
            </w:r>
          </w:p>
          <w:p w:rsidR="009663F4" w:rsidRDefault="009663F4" w:rsidP="009663F4">
            <w:pPr>
              <w:rPr>
                <w:rFonts w:ascii="Candara" w:hAnsi="Candara"/>
                <w:sz w:val="20"/>
                <w:szCs w:val="20"/>
              </w:rPr>
            </w:pPr>
            <w:r>
              <w:rPr>
                <w:rFonts w:ascii="Candara" w:hAnsi="Candara"/>
                <w:sz w:val="20"/>
                <w:szCs w:val="20"/>
              </w:rPr>
              <w:t>Clergy</w:t>
            </w:r>
          </w:p>
          <w:p w:rsidR="009663F4" w:rsidRDefault="009663F4" w:rsidP="009663F4">
            <w:pPr>
              <w:rPr>
                <w:rFonts w:ascii="Candara" w:hAnsi="Candara"/>
                <w:sz w:val="20"/>
                <w:szCs w:val="20"/>
              </w:rPr>
            </w:pPr>
            <w:r>
              <w:rPr>
                <w:rFonts w:ascii="Candara" w:hAnsi="Candara"/>
                <w:sz w:val="20"/>
                <w:szCs w:val="20"/>
              </w:rPr>
              <w:t>Volunteers</w:t>
            </w:r>
          </w:p>
          <w:p w:rsidR="009663F4" w:rsidRDefault="009663F4" w:rsidP="009663F4">
            <w:pPr>
              <w:rPr>
                <w:rFonts w:ascii="Candara" w:hAnsi="Candara"/>
                <w:sz w:val="20"/>
                <w:szCs w:val="20"/>
              </w:rPr>
            </w:pPr>
            <w:r>
              <w:rPr>
                <w:rFonts w:ascii="Candara" w:hAnsi="Candara"/>
                <w:sz w:val="20"/>
                <w:szCs w:val="20"/>
              </w:rPr>
              <w:t>Contractors</w:t>
            </w:r>
          </w:p>
          <w:p w:rsidR="009663F4" w:rsidRDefault="009663F4" w:rsidP="009663F4">
            <w:pPr>
              <w:rPr>
                <w:rFonts w:ascii="Candara" w:hAnsi="Candara"/>
                <w:sz w:val="20"/>
                <w:szCs w:val="20"/>
              </w:rPr>
            </w:pPr>
            <w:r>
              <w:rPr>
                <w:rFonts w:ascii="Candara" w:hAnsi="Candara"/>
                <w:sz w:val="20"/>
                <w:szCs w:val="20"/>
              </w:rPr>
              <w:t>Public</w:t>
            </w:r>
          </w:p>
          <w:p w:rsidR="009663F4" w:rsidRDefault="009663F4" w:rsidP="009663F4">
            <w:pPr>
              <w:rPr>
                <w:rFonts w:ascii="Candara" w:hAnsi="Candara"/>
                <w:sz w:val="20"/>
                <w:szCs w:val="20"/>
              </w:rPr>
            </w:pPr>
            <w:r>
              <w:rPr>
                <w:rFonts w:ascii="Candara" w:hAnsi="Candara"/>
                <w:sz w:val="20"/>
                <w:szCs w:val="20"/>
              </w:rPr>
              <w:t>Others</w:t>
            </w:r>
          </w:p>
          <w:p w:rsidR="009663F4" w:rsidRDefault="009663F4" w:rsidP="009663F4">
            <w:pPr>
              <w:rPr>
                <w:rFonts w:ascii="Candara" w:hAnsi="Candara"/>
                <w:sz w:val="20"/>
                <w:szCs w:val="20"/>
              </w:rPr>
            </w:pPr>
            <w:r>
              <w:rPr>
                <w:rFonts w:ascii="Candara" w:hAnsi="Candara"/>
                <w:sz w:val="20"/>
                <w:szCs w:val="20"/>
              </w:rPr>
              <w:t>Property</w:t>
            </w:r>
          </w:p>
          <w:p w:rsidR="009663F4" w:rsidRDefault="009663F4" w:rsidP="009663F4">
            <w:pPr>
              <w:rPr>
                <w:rFonts w:ascii="Candara" w:hAnsi="Candara"/>
                <w:sz w:val="20"/>
                <w:szCs w:val="20"/>
              </w:rPr>
            </w:pPr>
            <w:r>
              <w:rPr>
                <w:rFonts w:ascii="Candara" w:hAnsi="Candara"/>
                <w:sz w:val="20"/>
                <w:szCs w:val="20"/>
              </w:rPr>
              <w:t>Plant</w:t>
            </w:r>
          </w:p>
          <w:p w:rsidR="003266A4" w:rsidRDefault="009663F4" w:rsidP="009663F4">
            <w:pPr>
              <w:rPr>
                <w:rFonts w:ascii="Candara" w:hAnsi="Candara"/>
                <w:sz w:val="20"/>
                <w:szCs w:val="20"/>
              </w:rPr>
            </w:pPr>
            <w:r>
              <w:rPr>
                <w:rFonts w:ascii="Candara" w:hAnsi="Candara"/>
                <w:sz w:val="20"/>
                <w:szCs w:val="20"/>
              </w:rPr>
              <w:t>Environment</w:t>
            </w:r>
          </w:p>
        </w:tc>
        <w:tc>
          <w:tcPr>
            <w:tcW w:w="3191" w:type="dxa"/>
            <w:shd w:val="clear" w:color="auto" w:fill="FFFFFF" w:themeFill="background1"/>
          </w:tcPr>
          <w:p w:rsidR="009663F4" w:rsidRDefault="009663F4" w:rsidP="003266A4">
            <w:pPr>
              <w:rPr>
                <w:rFonts w:ascii="Candara" w:hAnsi="Candara"/>
                <w:sz w:val="20"/>
                <w:szCs w:val="20"/>
              </w:rPr>
            </w:pPr>
            <w:r>
              <w:rPr>
                <w:rFonts w:ascii="Candara" w:hAnsi="Candara"/>
                <w:sz w:val="20"/>
                <w:szCs w:val="20"/>
              </w:rPr>
              <w:t xml:space="preserve">Accidents, even small ones, can require medical treatment, and some long-term effects. </w:t>
            </w:r>
            <w:r w:rsidR="0083119C">
              <w:rPr>
                <w:rFonts w:ascii="Candara" w:hAnsi="Candara"/>
                <w:sz w:val="20"/>
                <w:szCs w:val="20"/>
              </w:rPr>
              <w:t>Specific hazards are dealt with in this register.</w:t>
            </w:r>
          </w:p>
        </w:tc>
        <w:tc>
          <w:tcPr>
            <w:tcW w:w="738" w:type="dxa"/>
            <w:shd w:val="clear" w:color="auto" w:fill="FFFFFF" w:themeFill="background1"/>
          </w:tcPr>
          <w:p w:rsidR="003266A4" w:rsidRDefault="0083119C" w:rsidP="003266A4">
            <w:pPr>
              <w:rPr>
                <w:rFonts w:ascii="Candara" w:hAnsi="Candara"/>
                <w:sz w:val="20"/>
                <w:szCs w:val="20"/>
              </w:rPr>
            </w:pPr>
            <w:r>
              <w:rPr>
                <w:rFonts w:ascii="Candara" w:hAnsi="Candara"/>
                <w:sz w:val="20"/>
                <w:szCs w:val="20"/>
              </w:rPr>
              <w:t>9</w:t>
            </w:r>
          </w:p>
        </w:tc>
        <w:tc>
          <w:tcPr>
            <w:tcW w:w="2901" w:type="dxa"/>
            <w:shd w:val="clear" w:color="auto" w:fill="FFFFFF" w:themeFill="background1"/>
          </w:tcPr>
          <w:p w:rsidR="009663F4" w:rsidRDefault="009663F4" w:rsidP="009663F4">
            <w:pPr>
              <w:rPr>
                <w:rFonts w:ascii="Candara" w:hAnsi="Candara"/>
                <w:sz w:val="20"/>
                <w:szCs w:val="20"/>
              </w:rPr>
            </w:pPr>
            <w:r>
              <w:rPr>
                <w:rFonts w:ascii="Candara" w:hAnsi="Candara"/>
                <w:sz w:val="20"/>
                <w:szCs w:val="20"/>
              </w:rPr>
              <w:t xml:space="preserve">The Fellowship area, part of the main Church needs to be reconfigured to ensure exit paths are clear, and </w:t>
            </w:r>
            <w:proofErr w:type="gramStart"/>
            <w:r>
              <w:rPr>
                <w:rFonts w:ascii="Candara" w:hAnsi="Candara"/>
                <w:sz w:val="20"/>
                <w:szCs w:val="20"/>
              </w:rPr>
              <w:t>that heaters</w:t>
            </w:r>
            <w:proofErr w:type="gramEnd"/>
            <w:r>
              <w:rPr>
                <w:rFonts w:ascii="Candara" w:hAnsi="Candara"/>
                <w:sz w:val="20"/>
                <w:szCs w:val="20"/>
              </w:rPr>
              <w:t xml:space="preserve"> are unobstructed. The library area needs strings across the book shelves and the loose books/records on the top shelf need to be better secured.</w:t>
            </w:r>
          </w:p>
          <w:p w:rsidR="003266A4" w:rsidRDefault="009663F4" w:rsidP="009663F4">
            <w:pPr>
              <w:rPr>
                <w:rFonts w:ascii="Candara" w:hAnsi="Candara"/>
                <w:sz w:val="20"/>
                <w:szCs w:val="20"/>
              </w:rPr>
            </w:pPr>
            <w:r>
              <w:rPr>
                <w:rFonts w:ascii="Candara" w:hAnsi="Candara"/>
                <w:sz w:val="20"/>
                <w:szCs w:val="20"/>
              </w:rPr>
              <w:t>The Parish Office needs to be assessed for hazards, and an action plan should be put in place. All electrical and mechanical equipment should be regularly checked (at least annually)</w:t>
            </w:r>
            <w:r w:rsidR="0083119C">
              <w:rPr>
                <w:rFonts w:ascii="Candara" w:hAnsi="Candara"/>
                <w:sz w:val="20"/>
                <w:szCs w:val="20"/>
              </w:rPr>
              <w:t>. Other PCBUs hiring facilities should share their Hazard and Risk Register.</w:t>
            </w:r>
          </w:p>
        </w:tc>
        <w:tc>
          <w:tcPr>
            <w:tcW w:w="940" w:type="dxa"/>
            <w:shd w:val="clear" w:color="auto" w:fill="FFFFFF" w:themeFill="background1"/>
          </w:tcPr>
          <w:p w:rsidR="003266A4" w:rsidRDefault="0083119C" w:rsidP="003266A4">
            <w:pPr>
              <w:rPr>
                <w:rFonts w:ascii="Candara" w:hAnsi="Candara"/>
                <w:sz w:val="20"/>
                <w:szCs w:val="20"/>
              </w:rPr>
            </w:pPr>
            <w:r>
              <w:rPr>
                <w:rFonts w:ascii="Candara" w:hAnsi="Candara"/>
                <w:sz w:val="20"/>
                <w:szCs w:val="20"/>
              </w:rPr>
              <w:t>4</w:t>
            </w:r>
          </w:p>
        </w:tc>
        <w:tc>
          <w:tcPr>
            <w:tcW w:w="2068" w:type="dxa"/>
            <w:shd w:val="clear" w:color="auto" w:fill="FFFFFF" w:themeFill="background1"/>
          </w:tcPr>
          <w:p w:rsidR="003266A4" w:rsidRDefault="0083119C" w:rsidP="0083119C">
            <w:pPr>
              <w:rPr>
                <w:rFonts w:ascii="Candara" w:hAnsi="Candara"/>
                <w:sz w:val="20"/>
                <w:szCs w:val="20"/>
              </w:rPr>
            </w:pPr>
            <w:r>
              <w:rPr>
                <w:rFonts w:ascii="Candara" w:hAnsi="Candara"/>
                <w:sz w:val="20"/>
                <w:szCs w:val="20"/>
              </w:rPr>
              <w:t>Health and Safety Committee, Works Committee, employees , clergy and users of the facilities, including other PCBUs (e.g. the Girl Guides, Dance School, and Private Playgroup)</w:t>
            </w:r>
          </w:p>
        </w:tc>
      </w:tr>
      <w:tr w:rsidR="003266A4" w:rsidRPr="004C7440" w:rsidTr="003266A4">
        <w:trPr>
          <w:cantSplit/>
          <w:trHeight w:val="238"/>
        </w:trPr>
        <w:tc>
          <w:tcPr>
            <w:tcW w:w="2436" w:type="dxa"/>
            <w:shd w:val="clear" w:color="auto" w:fill="FFFFFF" w:themeFill="background1"/>
          </w:tcPr>
          <w:p w:rsidR="003266A4" w:rsidRDefault="003266A4" w:rsidP="003266A4">
            <w:pPr>
              <w:rPr>
                <w:rFonts w:ascii="Candara" w:hAnsi="Candara"/>
                <w:sz w:val="20"/>
                <w:szCs w:val="20"/>
              </w:rPr>
            </w:pPr>
            <w:r>
              <w:rPr>
                <w:rFonts w:ascii="Candara" w:hAnsi="Candara"/>
                <w:sz w:val="20"/>
                <w:szCs w:val="20"/>
              </w:rPr>
              <w:lastRenderedPageBreak/>
              <w:t>Drug &amp; Alcohol</w:t>
            </w:r>
          </w:p>
        </w:tc>
        <w:tc>
          <w:tcPr>
            <w:tcW w:w="1973" w:type="dxa"/>
            <w:shd w:val="clear" w:color="auto" w:fill="FFFFFF" w:themeFill="background1"/>
          </w:tcPr>
          <w:p w:rsidR="0083119C" w:rsidRDefault="0083119C" w:rsidP="0083119C">
            <w:pPr>
              <w:rPr>
                <w:rFonts w:ascii="Candara" w:hAnsi="Candara"/>
                <w:sz w:val="20"/>
                <w:szCs w:val="20"/>
              </w:rPr>
            </w:pPr>
            <w:r>
              <w:rPr>
                <w:rFonts w:ascii="Candara" w:hAnsi="Candara"/>
                <w:sz w:val="20"/>
                <w:szCs w:val="20"/>
              </w:rPr>
              <w:t>Employees</w:t>
            </w:r>
          </w:p>
          <w:p w:rsidR="0083119C" w:rsidRDefault="0083119C" w:rsidP="0083119C">
            <w:pPr>
              <w:rPr>
                <w:rFonts w:ascii="Candara" w:hAnsi="Candara"/>
                <w:sz w:val="20"/>
                <w:szCs w:val="20"/>
              </w:rPr>
            </w:pPr>
            <w:r>
              <w:rPr>
                <w:rFonts w:ascii="Candara" w:hAnsi="Candara"/>
                <w:sz w:val="20"/>
                <w:szCs w:val="20"/>
              </w:rPr>
              <w:t>Clergy</w:t>
            </w:r>
          </w:p>
          <w:p w:rsidR="0083119C" w:rsidRDefault="0083119C" w:rsidP="0083119C">
            <w:pPr>
              <w:rPr>
                <w:rFonts w:ascii="Candara" w:hAnsi="Candara"/>
                <w:sz w:val="20"/>
                <w:szCs w:val="20"/>
              </w:rPr>
            </w:pPr>
            <w:r>
              <w:rPr>
                <w:rFonts w:ascii="Candara" w:hAnsi="Candara"/>
                <w:sz w:val="20"/>
                <w:szCs w:val="20"/>
              </w:rPr>
              <w:t>Congregation</w:t>
            </w:r>
          </w:p>
          <w:p w:rsidR="0083119C" w:rsidRDefault="0083119C" w:rsidP="0083119C">
            <w:pPr>
              <w:rPr>
                <w:rFonts w:ascii="Candara" w:hAnsi="Candara"/>
                <w:sz w:val="20"/>
                <w:szCs w:val="20"/>
              </w:rPr>
            </w:pPr>
            <w:r>
              <w:rPr>
                <w:rFonts w:ascii="Candara" w:hAnsi="Candara"/>
                <w:sz w:val="20"/>
                <w:szCs w:val="20"/>
              </w:rPr>
              <w:t>Volunteers</w:t>
            </w:r>
          </w:p>
          <w:p w:rsidR="0083119C" w:rsidRDefault="0083119C" w:rsidP="0083119C">
            <w:pPr>
              <w:rPr>
                <w:rFonts w:ascii="Candara" w:hAnsi="Candara"/>
                <w:sz w:val="20"/>
                <w:szCs w:val="20"/>
              </w:rPr>
            </w:pPr>
            <w:r>
              <w:rPr>
                <w:rFonts w:ascii="Candara" w:hAnsi="Candara"/>
                <w:sz w:val="20"/>
                <w:szCs w:val="20"/>
              </w:rPr>
              <w:t>Contractors</w:t>
            </w:r>
          </w:p>
          <w:p w:rsidR="0083119C" w:rsidRDefault="0083119C" w:rsidP="0083119C">
            <w:pPr>
              <w:rPr>
                <w:rFonts w:ascii="Candara" w:hAnsi="Candara"/>
                <w:sz w:val="20"/>
                <w:szCs w:val="20"/>
              </w:rPr>
            </w:pPr>
            <w:r>
              <w:rPr>
                <w:rFonts w:ascii="Candara" w:hAnsi="Candara"/>
                <w:sz w:val="20"/>
                <w:szCs w:val="20"/>
              </w:rPr>
              <w:t>Public</w:t>
            </w:r>
          </w:p>
          <w:p w:rsidR="003266A4" w:rsidRDefault="0083119C" w:rsidP="0083119C">
            <w:pPr>
              <w:rPr>
                <w:rFonts w:ascii="Candara" w:hAnsi="Candara"/>
                <w:sz w:val="20"/>
                <w:szCs w:val="20"/>
              </w:rPr>
            </w:pPr>
            <w:r>
              <w:rPr>
                <w:rFonts w:ascii="Candara" w:hAnsi="Candara"/>
                <w:sz w:val="20"/>
                <w:szCs w:val="20"/>
              </w:rPr>
              <w:t>Others</w:t>
            </w:r>
          </w:p>
        </w:tc>
        <w:tc>
          <w:tcPr>
            <w:tcW w:w="3191" w:type="dxa"/>
            <w:shd w:val="clear" w:color="auto" w:fill="FFFFFF" w:themeFill="background1"/>
          </w:tcPr>
          <w:p w:rsidR="003266A4" w:rsidRDefault="0083119C" w:rsidP="0083119C">
            <w:pPr>
              <w:rPr>
                <w:rFonts w:ascii="Candara" w:hAnsi="Candara"/>
                <w:sz w:val="20"/>
                <w:szCs w:val="20"/>
              </w:rPr>
            </w:pPr>
            <w:r>
              <w:rPr>
                <w:rFonts w:ascii="Candara" w:hAnsi="Candara"/>
                <w:sz w:val="20"/>
                <w:szCs w:val="20"/>
              </w:rPr>
              <w:t xml:space="preserve">Impaired judgement, violent or psychotic episodes, death, and long-term health issues that impact on individuals’, and </w:t>
            </w:r>
            <w:proofErr w:type="gramStart"/>
            <w:r>
              <w:rPr>
                <w:rFonts w:ascii="Candara" w:hAnsi="Candara"/>
                <w:sz w:val="20"/>
                <w:szCs w:val="20"/>
              </w:rPr>
              <w:t>families</w:t>
            </w:r>
            <w:proofErr w:type="gramEnd"/>
            <w:r>
              <w:rPr>
                <w:rFonts w:ascii="Candara" w:hAnsi="Candara"/>
                <w:sz w:val="20"/>
                <w:szCs w:val="20"/>
              </w:rPr>
              <w:t xml:space="preserve"> mental, physical, and financial health.</w:t>
            </w:r>
          </w:p>
        </w:tc>
        <w:tc>
          <w:tcPr>
            <w:tcW w:w="738" w:type="dxa"/>
            <w:shd w:val="clear" w:color="auto" w:fill="FFFFFF" w:themeFill="background1"/>
          </w:tcPr>
          <w:p w:rsidR="003266A4" w:rsidRDefault="0083119C" w:rsidP="003266A4">
            <w:pPr>
              <w:rPr>
                <w:rFonts w:ascii="Candara" w:hAnsi="Candara"/>
                <w:sz w:val="20"/>
                <w:szCs w:val="20"/>
              </w:rPr>
            </w:pPr>
            <w:r>
              <w:rPr>
                <w:rFonts w:ascii="Candara" w:hAnsi="Candara"/>
                <w:sz w:val="20"/>
                <w:szCs w:val="20"/>
              </w:rPr>
              <w:t>12</w:t>
            </w:r>
          </w:p>
        </w:tc>
        <w:tc>
          <w:tcPr>
            <w:tcW w:w="2901" w:type="dxa"/>
            <w:shd w:val="clear" w:color="auto" w:fill="FFFFFF" w:themeFill="background1"/>
          </w:tcPr>
          <w:p w:rsidR="003266A4" w:rsidRDefault="00B836ED" w:rsidP="00B836ED">
            <w:pPr>
              <w:rPr>
                <w:rFonts w:ascii="Candara" w:hAnsi="Candara"/>
                <w:sz w:val="20"/>
                <w:szCs w:val="20"/>
              </w:rPr>
            </w:pPr>
            <w:r>
              <w:rPr>
                <w:rFonts w:ascii="Candara" w:hAnsi="Candara"/>
                <w:sz w:val="20"/>
                <w:szCs w:val="20"/>
              </w:rPr>
              <w:t xml:space="preserve">Use Diocese resources to develop policies, procedures, and </w:t>
            </w:r>
            <w:proofErr w:type="gramStart"/>
            <w:r>
              <w:rPr>
                <w:rFonts w:ascii="Candara" w:hAnsi="Candara"/>
                <w:sz w:val="20"/>
                <w:szCs w:val="20"/>
              </w:rPr>
              <w:t>processes  to</w:t>
            </w:r>
            <w:proofErr w:type="gramEnd"/>
            <w:r>
              <w:rPr>
                <w:rFonts w:ascii="Candara" w:hAnsi="Candara"/>
                <w:sz w:val="20"/>
                <w:szCs w:val="20"/>
              </w:rPr>
              <w:t xml:space="preserve"> develop a drug and alcohol policy. </w:t>
            </w:r>
            <w:r w:rsidR="0083119C">
              <w:rPr>
                <w:rFonts w:ascii="Candara" w:hAnsi="Candara"/>
                <w:sz w:val="20"/>
                <w:szCs w:val="20"/>
              </w:rPr>
              <w:t xml:space="preserve">The Parish </w:t>
            </w:r>
            <w:r>
              <w:rPr>
                <w:rFonts w:ascii="Candara" w:hAnsi="Candara"/>
                <w:sz w:val="20"/>
                <w:szCs w:val="20"/>
              </w:rPr>
              <w:t xml:space="preserve">already </w:t>
            </w:r>
            <w:r w:rsidR="0083119C">
              <w:rPr>
                <w:rFonts w:ascii="Candara" w:hAnsi="Candara"/>
                <w:sz w:val="20"/>
                <w:szCs w:val="20"/>
              </w:rPr>
              <w:t xml:space="preserve">offers </w:t>
            </w:r>
            <w:r>
              <w:rPr>
                <w:rFonts w:ascii="Candara" w:hAnsi="Candara"/>
                <w:sz w:val="20"/>
                <w:szCs w:val="20"/>
              </w:rPr>
              <w:t>non</w:t>
            </w:r>
            <w:r w:rsidR="0083119C">
              <w:rPr>
                <w:rFonts w:ascii="Candara" w:hAnsi="Candara"/>
                <w:sz w:val="20"/>
                <w:szCs w:val="20"/>
              </w:rPr>
              <w:t xml:space="preserve">-alcoholic communion as well as </w:t>
            </w:r>
            <w:r>
              <w:rPr>
                <w:rFonts w:ascii="Candara" w:hAnsi="Candara"/>
                <w:sz w:val="20"/>
                <w:szCs w:val="20"/>
              </w:rPr>
              <w:t xml:space="preserve">communion </w:t>
            </w:r>
            <w:r w:rsidR="0083119C">
              <w:rPr>
                <w:rFonts w:ascii="Candara" w:hAnsi="Candara"/>
                <w:sz w:val="20"/>
                <w:szCs w:val="20"/>
              </w:rPr>
              <w:t xml:space="preserve">wine. There is a facility to dispose of communion wine and juice (rather than </w:t>
            </w:r>
            <w:r>
              <w:rPr>
                <w:rFonts w:ascii="Candara" w:hAnsi="Candara"/>
                <w:sz w:val="20"/>
                <w:szCs w:val="20"/>
              </w:rPr>
              <w:t>drink it). Social events offer a range of beverages to limit excessive alcohol in-take. Support can be arranged for those with addictions.</w:t>
            </w:r>
          </w:p>
          <w:p w:rsidR="00B836ED" w:rsidRDefault="00B836ED" w:rsidP="00B836ED">
            <w:pPr>
              <w:rPr>
                <w:rFonts w:ascii="Candara" w:hAnsi="Candara"/>
                <w:sz w:val="20"/>
                <w:szCs w:val="20"/>
              </w:rPr>
            </w:pPr>
            <w:r>
              <w:rPr>
                <w:rFonts w:ascii="Candara" w:hAnsi="Candara"/>
                <w:sz w:val="20"/>
                <w:szCs w:val="20"/>
              </w:rPr>
              <w:t>Other PCBUs should supply copies of their drug and alcohol policies to ensure the safety of staff and others</w:t>
            </w:r>
          </w:p>
        </w:tc>
        <w:tc>
          <w:tcPr>
            <w:tcW w:w="940" w:type="dxa"/>
            <w:shd w:val="clear" w:color="auto" w:fill="FFFFFF" w:themeFill="background1"/>
          </w:tcPr>
          <w:p w:rsidR="003266A4" w:rsidRDefault="00B836ED" w:rsidP="003266A4">
            <w:pPr>
              <w:rPr>
                <w:rFonts w:ascii="Candara" w:hAnsi="Candara"/>
                <w:sz w:val="20"/>
                <w:szCs w:val="20"/>
              </w:rPr>
            </w:pPr>
            <w:r>
              <w:rPr>
                <w:rFonts w:ascii="Candara" w:hAnsi="Candara"/>
                <w:sz w:val="20"/>
                <w:szCs w:val="20"/>
              </w:rPr>
              <w:t>4</w:t>
            </w:r>
          </w:p>
        </w:tc>
        <w:tc>
          <w:tcPr>
            <w:tcW w:w="2068" w:type="dxa"/>
            <w:shd w:val="clear" w:color="auto" w:fill="FFFFFF" w:themeFill="background1"/>
          </w:tcPr>
          <w:p w:rsidR="003266A4" w:rsidRDefault="00B836ED" w:rsidP="00B836ED">
            <w:pPr>
              <w:rPr>
                <w:rFonts w:ascii="Candara" w:hAnsi="Candara"/>
                <w:sz w:val="20"/>
                <w:szCs w:val="20"/>
              </w:rPr>
            </w:pPr>
            <w:r>
              <w:rPr>
                <w:rFonts w:ascii="Candara" w:hAnsi="Candara"/>
                <w:sz w:val="20"/>
                <w:szCs w:val="20"/>
              </w:rPr>
              <w:t xml:space="preserve">Diocese, Clergy, Group leaders within Church, Pastoral Care Group </w:t>
            </w:r>
            <w:bookmarkStart w:id="0" w:name="_GoBack"/>
            <w:bookmarkEnd w:id="0"/>
            <w:r>
              <w:rPr>
                <w:rFonts w:ascii="Candara" w:hAnsi="Candara"/>
                <w:sz w:val="20"/>
                <w:szCs w:val="20"/>
              </w:rPr>
              <w:t>as well as Health and Safety Committee.</w:t>
            </w:r>
          </w:p>
        </w:tc>
      </w:tr>
      <w:tr w:rsidR="003266A4" w:rsidRPr="004C7440" w:rsidTr="003266A4">
        <w:trPr>
          <w:cantSplit/>
          <w:trHeight w:val="238"/>
        </w:trPr>
        <w:tc>
          <w:tcPr>
            <w:tcW w:w="2436" w:type="dxa"/>
            <w:shd w:val="clear" w:color="auto" w:fill="FFFFFF" w:themeFill="background1"/>
          </w:tcPr>
          <w:p w:rsidR="003266A4" w:rsidRDefault="003266A4" w:rsidP="003266A4">
            <w:pPr>
              <w:rPr>
                <w:rFonts w:ascii="Candara" w:hAnsi="Candara"/>
                <w:sz w:val="20"/>
                <w:szCs w:val="20"/>
              </w:rPr>
            </w:pPr>
          </w:p>
        </w:tc>
        <w:tc>
          <w:tcPr>
            <w:tcW w:w="1973" w:type="dxa"/>
            <w:shd w:val="clear" w:color="auto" w:fill="FFFFFF" w:themeFill="background1"/>
          </w:tcPr>
          <w:p w:rsidR="003266A4" w:rsidRDefault="003266A4" w:rsidP="003266A4">
            <w:pPr>
              <w:rPr>
                <w:rFonts w:ascii="Candara" w:hAnsi="Candara"/>
                <w:sz w:val="20"/>
                <w:szCs w:val="20"/>
              </w:rPr>
            </w:pPr>
          </w:p>
        </w:tc>
        <w:tc>
          <w:tcPr>
            <w:tcW w:w="3191" w:type="dxa"/>
            <w:shd w:val="clear" w:color="auto" w:fill="FFFFFF" w:themeFill="background1"/>
          </w:tcPr>
          <w:p w:rsidR="003266A4" w:rsidRDefault="003266A4" w:rsidP="003266A4">
            <w:pPr>
              <w:rPr>
                <w:rFonts w:ascii="Candara" w:hAnsi="Candara"/>
                <w:sz w:val="20"/>
                <w:szCs w:val="20"/>
              </w:rPr>
            </w:pPr>
          </w:p>
        </w:tc>
        <w:tc>
          <w:tcPr>
            <w:tcW w:w="738" w:type="dxa"/>
            <w:shd w:val="clear" w:color="auto" w:fill="FFFFFF" w:themeFill="background1"/>
          </w:tcPr>
          <w:p w:rsidR="003266A4" w:rsidRDefault="003266A4" w:rsidP="003266A4">
            <w:pPr>
              <w:rPr>
                <w:rFonts w:ascii="Candara" w:hAnsi="Candara"/>
                <w:sz w:val="20"/>
                <w:szCs w:val="20"/>
              </w:rPr>
            </w:pPr>
          </w:p>
        </w:tc>
        <w:tc>
          <w:tcPr>
            <w:tcW w:w="2901" w:type="dxa"/>
            <w:shd w:val="clear" w:color="auto" w:fill="FFFFFF" w:themeFill="background1"/>
          </w:tcPr>
          <w:p w:rsidR="003266A4" w:rsidRDefault="003266A4" w:rsidP="003266A4">
            <w:pPr>
              <w:rPr>
                <w:rFonts w:ascii="Candara" w:hAnsi="Candara"/>
                <w:sz w:val="20"/>
                <w:szCs w:val="20"/>
              </w:rPr>
            </w:pPr>
          </w:p>
        </w:tc>
        <w:tc>
          <w:tcPr>
            <w:tcW w:w="940" w:type="dxa"/>
            <w:shd w:val="clear" w:color="auto" w:fill="FFFFFF" w:themeFill="background1"/>
          </w:tcPr>
          <w:p w:rsidR="003266A4" w:rsidRDefault="003266A4" w:rsidP="003266A4">
            <w:pPr>
              <w:rPr>
                <w:rFonts w:ascii="Candara" w:hAnsi="Candara"/>
                <w:sz w:val="20"/>
                <w:szCs w:val="20"/>
              </w:rPr>
            </w:pPr>
          </w:p>
        </w:tc>
        <w:tc>
          <w:tcPr>
            <w:tcW w:w="2068" w:type="dxa"/>
            <w:shd w:val="clear" w:color="auto" w:fill="FFFFFF" w:themeFill="background1"/>
          </w:tcPr>
          <w:p w:rsidR="003266A4" w:rsidRDefault="003266A4" w:rsidP="003266A4">
            <w:pPr>
              <w:rPr>
                <w:rFonts w:ascii="Candara" w:hAnsi="Candara"/>
                <w:sz w:val="20"/>
                <w:szCs w:val="20"/>
              </w:rPr>
            </w:pPr>
          </w:p>
        </w:tc>
      </w:tr>
      <w:tr w:rsidR="003266A4" w:rsidRPr="004C7440" w:rsidTr="003266A4">
        <w:trPr>
          <w:cantSplit/>
          <w:trHeight w:val="238"/>
        </w:trPr>
        <w:tc>
          <w:tcPr>
            <w:tcW w:w="2436" w:type="dxa"/>
            <w:shd w:val="clear" w:color="auto" w:fill="FFFFFF" w:themeFill="background1"/>
          </w:tcPr>
          <w:p w:rsidR="003266A4" w:rsidRDefault="003266A4" w:rsidP="003266A4">
            <w:pPr>
              <w:rPr>
                <w:rFonts w:ascii="Candara" w:hAnsi="Candara"/>
                <w:sz w:val="20"/>
                <w:szCs w:val="20"/>
              </w:rPr>
            </w:pPr>
          </w:p>
        </w:tc>
        <w:tc>
          <w:tcPr>
            <w:tcW w:w="1973" w:type="dxa"/>
            <w:shd w:val="clear" w:color="auto" w:fill="FFFFFF" w:themeFill="background1"/>
          </w:tcPr>
          <w:p w:rsidR="003266A4" w:rsidRDefault="003266A4" w:rsidP="003266A4">
            <w:pPr>
              <w:rPr>
                <w:rFonts w:ascii="Candara" w:hAnsi="Candara"/>
                <w:sz w:val="20"/>
                <w:szCs w:val="20"/>
              </w:rPr>
            </w:pPr>
          </w:p>
        </w:tc>
        <w:tc>
          <w:tcPr>
            <w:tcW w:w="3191" w:type="dxa"/>
            <w:shd w:val="clear" w:color="auto" w:fill="FFFFFF" w:themeFill="background1"/>
          </w:tcPr>
          <w:p w:rsidR="003266A4" w:rsidRDefault="003266A4" w:rsidP="003266A4">
            <w:pPr>
              <w:rPr>
                <w:rFonts w:ascii="Candara" w:hAnsi="Candara"/>
                <w:sz w:val="20"/>
                <w:szCs w:val="20"/>
              </w:rPr>
            </w:pPr>
          </w:p>
        </w:tc>
        <w:tc>
          <w:tcPr>
            <w:tcW w:w="738" w:type="dxa"/>
            <w:shd w:val="clear" w:color="auto" w:fill="FFFFFF" w:themeFill="background1"/>
          </w:tcPr>
          <w:p w:rsidR="003266A4" w:rsidRDefault="003266A4" w:rsidP="003266A4">
            <w:pPr>
              <w:rPr>
                <w:rFonts w:ascii="Candara" w:hAnsi="Candara"/>
                <w:sz w:val="20"/>
                <w:szCs w:val="20"/>
              </w:rPr>
            </w:pPr>
          </w:p>
        </w:tc>
        <w:tc>
          <w:tcPr>
            <w:tcW w:w="2901" w:type="dxa"/>
            <w:shd w:val="clear" w:color="auto" w:fill="FFFFFF" w:themeFill="background1"/>
          </w:tcPr>
          <w:p w:rsidR="003266A4" w:rsidRDefault="003266A4" w:rsidP="003266A4">
            <w:pPr>
              <w:rPr>
                <w:rFonts w:ascii="Candara" w:hAnsi="Candara"/>
                <w:sz w:val="20"/>
                <w:szCs w:val="20"/>
              </w:rPr>
            </w:pPr>
          </w:p>
        </w:tc>
        <w:tc>
          <w:tcPr>
            <w:tcW w:w="940" w:type="dxa"/>
            <w:shd w:val="clear" w:color="auto" w:fill="FFFFFF" w:themeFill="background1"/>
          </w:tcPr>
          <w:p w:rsidR="003266A4" w:rsidRDefault="003266A4" w:rsidP="003266A4">
            <w:pPr>
              <w:rPr>
                <w:rFonts w:ascii="Candara" w:hAnsi="Candara"/>
                <w:sz w:val="20"/>
                <w:szCs w:val="20"/>
              </w:rPr>
            </w:pPr>
          </w:p>
        </w:tc>
        <w:tc>
          <w:tcPr>
            <w:tcW w:w="2068" w:type="dxa"/>
            <w:shd w:val="clear" w:color="auto" w:fill="FFFFFF" w:themeFill="background1"/>
          </w:tcPr>
          <w:p w:rsidR="003266A4" w:rsidRDefault="003266A4" w:rsidP="003266A4">
            <w:pPr>
              <w:rPr>
                <w:rFonts w:ascii="Candara" w:hAnsi="Candara"/>
                <w:sz w:val="20"/>
                <w:szCs w:val="20"/>
              </w:rPr>
            </w:pPr>
          </w:p>
        </w:tc>
      </w:tr>
      <w:tr w:rsidR="003266A4" w:rsidRPr="004C7440" w:rsidTr="003266A4">
        <w:trPr>
          <w:cantSplit/>
          <w:trHeight w:val="238"/>
        </w:trPr>
        <w:tc>
          <w:tcPr>
            <w:tcW w:w="2436" w:type="dxa"/>
            <w:shd w:val="clear" w:color="auto" w:fill="FFFFFF" w:themeFill="background1"/>
          </w:tcPr>
          <w:p w:rsidR="003266A4" w:rsidRDefault="003266A4" w:rsidP="003266A4">
            <w:pPr>
              <w:rPr>
                <w:rFonts w:ascii="Candara" w:hAnsi="Candara"/>
                <w:sz w:val="20"/>
                <w:szCs w:val="20"/>
              </w:rPr>
            </w:pPr>
          </w:p>
        </w:tc>
        <w:tc>
          <w:tcPr>
            <w:tcW w:w="1973" w:type="dxa"/>
            <w:shd w:val="clear" w:color="auto" w:fill="FFFFFF" w:themeFill="background1"/>
          </w:tcPr>
          <w:p w:rsidR="003266A4" w:rsidRDefault="003266A4" w:rsidP="003266A4">
            <w:pPr>
              <w:rPr>
                <w:rFonts w:ascii="Candara" w:hAnsi="Candara"/>
                <w:sz w:val="20"/>
                <w:szCs w:val="20"/>
              </w:rPr>
            </w:pPr>
          </w:p>
        </w:tc>
        <w:tc>
          <w:tcPr>
            <w:tcW w:w="3191" w:type="dxa"/>
            <w:shd w:val="clear" w:color="auto" w:fill="FFFFFF" w:themeFill="background1"/>
          </w:tcPr>
          <w:p w:rsidR="003266A4" w:rsidRDefault="003266A4" w:rsidP="003266A4">
            <w:pPr>
              <w:rPr>
                <w:rFonts w:ascii="Candara" w:hAnsi="Candara"/>
                <w:sz w:val="20"/>
                <w:szCs w:val="20"/>
              </w:rPr>
            </w:pPr>
          </w:p>
        </w:tc>
        <w:tc>
          <w:tcPr>
            <w:tcW w:w="738" w:type="dxa"/>
            <w:shd w:val="clear" w:color="auto" w:fill="FFFFFF" w:themeFill="background1"/>
          </w:tcPr>
          <w:p w:rsidR="003266A4" w:rsidRDefault="003266A4" w:rsidP="003266A4">
            <w:pPr>
              <w:rPr>
                <w:rFonts w:ascii="Candara" w:hAnsi="Candara"/>
                <w:sz w:val="20"/>
                <w:szCs w:val="20"/>
              </w:rPr>
            </w:pPr>
          </w:p>
        </w:tc>
        <w:tc>
          <w:tcPr>
            <w:tcW w:w="2901" w:type="dxa"/>
            <w:shd w:val="clear" w:color="auto" w:fill="FFFFFF" w:themeFill="background1"/>
          </w:tcPr>
          <w:p w:rsidR="003266A4" w:rsidRDefault="003266A4" w:rsidP="003266A4">
            <w:pPr>
              <w:rPr>
                <w:rFonts w:ascii="Candara" w:hAnsi="Candara"/>
                <w:sz w:val="20"/>
                <w:szCs w:val="20"/>
              </w:rPr>
            </w:pPr>
          </w:p>
        </w:tc>
        <w:tc>
          <w:tcPr>
            <w:tcW w:w="940" w:type="dxa"/>
            <w:shd w:val="clear" w:color="auto" w:fill="FFFFFF" w:themeFill="background1"/>
          </w:tcPr>
          <w:p w:rsidR="003266A4" w:rsidRDefault="003266A4" w:rsidP="003266A4">
            <w:pPr>
              <w:rPr>
                <w:rFonts w:ascii="Candara" w:hAnsi="Candara"/>
                <w:sz w:val="20"/>
                <w:szCs w:val="20"/>
              </w:rPr>
            </w:pPr>
          </w:p>
        </w:tc>
        <w:tc>
          <w:tcPr>
            <w:tcW w:w="2068" w:type="dxa"/>
            <w:shd w:val="clear" w:color="auto" w:fill="FFFFFF" w:themeFill="background1"/>
          </w:tcPr>
          <w:p w:rsidR="003266A4" w:rsidRDefault="003266A4" w:rsidP="003266A4">
            <w:pPr>
              <w:rPr>
                <w:rFonts w:ascii="Candara" w:hAnsi="Candara"/>
                <w:sz w:val="20"/>
                <w:szCs w:val="20"/>
              </w:rPr>
            </w:pPr>
          </w:p>
        </w:tc>
      </w:tr>
      <w:tr w:rsidR="003266A4" w:rsidRPr="004C7440" w:rsidTr="003266A4">
        <w:trPr>
          <w:cantSplit/>
          <w:trHeight w:val="238"/>
        </w:trPr>
        <w:tc>
          <w:tcPr>
            <w:tcW w:w="2436" w:type="dxa"/>
            <w:shd w:val="clear" w:color="auto" w:fill="FFFFFF" w:themeFill="background1"/>
          </w:tcPr>
          <w:p w:rsidR="003266A4" w:rsidRDefault="003266A4" w:rsidP="003266A4">
            <w:pPr>
              <w:rPr>
                <w:rFonts w:ascii="Candara" w:hAnsi="Candara"/>
                <w:sz w:val="20"/>
                <w:szCs w:val="20"/>
              </w:rPr>
            </w:pPr>
          </w:p>
        </w:tc>
        <w:tc>
          <w:tcPr>
            <w:tcW w:w="1973" w:type="dxa"/>
            <w:shd w:val="clear" w:color="auto" w:fill="FFFFFF" w:themeFill="background1"/>
          </w:tcPr>
          <w:p w:rsidR="003266A4" w:rsidRDefault="003266A4" w:rsidP="003266A4">
            <w:pPr>
              <w:rPr>
                <w:rFonts w:ascii="Candara" w:hAnsi="Candara"/>
                <w:sz w:val="20"/>
                <w:szCs w:val="20"/>
              </w:rPr>
            </w:pPr>
          </w:p>
        </w:tc>
        <w:tc>
          <w:tcPr>
            <w:tcW w:w="3191" w:type="dxa"/>
            <w:shd w:val="clear" w:color="auto" w:fill="FFFFFF" w:themeFill="background1"/>
          </w:tcPr>
          <w:p w:rsidR="003266A4" w:rsidRDefault="003266A4" w:rsidP="003266A4">
            <w:pPr>
              <w:rPr>
                <w:rFonts w:ascii="Candara" w:hAnsi="Candara"/>
                <w:sz w:val="20"/>
                <w:szCs w:val="20"/>
              </w:rPr>
            </w:pPr>
          </w:p>
        </w:tc>
        <w:tc>
          <w:tcPr>
            <w:tcW w:w="738" w:type="dxa"/>
            <w:shd w:val="clear" w:color="auto" w:fill="FFFFFF" w:themeFill="background1"/>
          </w:tcPr>
          <w:p w:rsidR="003266A4" w:rsidRDefault="003266A4" w:rsidP="003266A4">
            <w:pPr>
              <w:rPr>
                <w:rFonts w:ascii="Candara" w:hAnsi="Candara"/>
                <w:sz w:val="20"/>
                <w:szCs w:val="20"/>
              </w:rPr>
            </w:pPr>
          </w:p>
        </w:tc>
        <w:tc>
          <w:tcPr>
            <w:tcW w:w="2901" w:type="dxa"/>
            <w:shd w:val="clear" w:color="auto" w:fill="FFFFFF" w:themeFill="background1"/>
          </w:tcPr>
          <w:p w:rsidR="003266A4" w:rsidRDefault="003266A4" w:rsidP="003266A4">
            <w:pPr>
              <w:rPr>
                <w:rFonts w:ascii="Candara" w:hAnsi="Candara"/>
                <w:sz w:val="20"/>
                <w:szCs w:val="20"/>
              </w:rPr>
            </w:pPr>
          </w:p>
        </w:tc>
        <w:tc>
          <w:tcPr>
            <w:tcW w:w="940" w:type="dxa"/>
            <w:shd w:val="clear" w:color="auto" w:fill="FFFFFF" w:themeFill="background1"/>
          </w:tcPr>
          <w:p w:rsidR="003266A4" w:rsidRDefault="003266A4" w:rsidP="003266A4">
            <w:pPr>
              <w:rPr>
                <w:rFonts w:ascii="Candara" w:hAnsi="Candara"/>
                <w:sz w:val="20"/>
                <w:szCs w:val="20"/>
              </w:rPr>
            </w:pPr>
          </w:p>
        </w:tc>
        <w:tc>
          <w:tcPr>
            <w:tcW w:w="2068" w:type="dxa"/>
            <w:shd w:val="clear" w:color="auto" w:fill="FFFFFF" w:themeFill="background1"/>
          </w:tcPr>
          <w:p w:rsidR="003266A4" w:rsidRDefault="003266A4" w:rsidP="003266A4">
            <w:pPr>
              <w:rPr>
                <w:rFonts w:ascii="Candara" w:hAnsi="Candara"/>
                <w:sz w:val="20"/>
                <w:szCs w:val="20"/>
              </w:rPr>
            </w:pPr>
          </w:p>
        </w:tc>
      </w:tr>
    </w:tbl>
    <w:p w:rsidR="004C7440" w:rsidRPr="006D40A5" w:rsidRDefault="004C7440">
      <w:pPr>
        <w:rPr>
          <w:rFonts w:ascii="Candara" w:hAnsi="Candara"/>
        </w:rPr>
      </w:pPr>
    </w:p>
    <w:sectPr w:rsidR="004C7440" w:rsidRPr="006D40A5" w:rsidSect="006D40A5">
      <w:headerReference w:type="default" r:id="rId7"/>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FE8" w:rsidRDefault="00010FE8" w:rsidP="006D40A5">
      <w:r>
        <w:separator/>
      </w:r>
    </w:p>
  </w:endnote>
  <w:endnote w:type="continuationSeparator" w:id="0">
    <w:p w:rsidR="00010FE8" w:rsidRDefault="00010FE8" w:rsidP="006D40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FE8" w:rsidRDefault="00010FE8" w:rsidP="006D40A5">
      <w:r>
        <w:separator/>
      </w:r>
    </w:p>
  </w:footnote>
  <w:footnote w:type="continuationSeparator" w:id="0">
    <w:p w:rsidR="00010FE8" w:rsidRDefault="00010FE8" w:rsidP="006D40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0A5" w:rsidRDefault="005758CD" w:rsidP="006D40A5">
    <w:pPr>
      <w:pStyle w:val="Header"/>
      <w:jc w:val="right"/>
    </w:pPr>
    <w:r w:rsidRPr="005758CD">
      <w:rPr>
        <w:noProof/>
        <w:sz w:val="44"/>
        <w:szCs w:val="44"/>
        <w:lang w:val="en-NZ" w:eastAsia="en-NZ"/>
      </w:rPr>
      <w:pict>
        <v:shapetype id="_x0000_t202" coordsize="21600,21600" o:spt="202" path="m,l,21600r21600,l21600,xe">
          <v:stroke joinstyle="miter"/>
          <v:path gradientshapeok="t" o:connecttype="rect"/>
        </v:shapetype>
        <v:shape id="Text Box 2" o:spid="_x0000_s4097" type="#_x0000_t202" style="position:absolute;left:0;text-align:left;margin-left:-17.75pt;margin-top:-7.35pt;width:479.7pt;height:55.1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" fillcolor="white [3201]" strokeweight=".5pt">
          <v:textbox>
            <w:txbxContent>
              <w:p w:rsidR="006D40A5" w:rsidRDefault="006D40A5">
                <w:pPr>
                  <w:rPr>
                    <w:rFonts w:ascii="Candara" w:hAnsi="Candara"/>
                    <w:b/>
                    <w:sz w:val="52"/>
                    <w:szCs w:val="52"/>
                  </w:rPr>
                </w:pPr>
                <w:r w:rsidRPr="006D40A5">
                  <w:rPr>
                    <w:rFonts w:ascii="Candara" w:hAnsi="Candara"/>
                    <w:b/>
                    <w:sz w:val="52"/>
                    <w:szCs w:val="52"/>
                  </w:rPr>
                  <w:t>Hazard and Risk Management Register</w:t>
                </w:r>
              </w:p>
              <w:p w:rsidR="006D40A5" w:rsidRPr="006D40A5" w:rsidRDefault="006D40A5">
                <w:pPr>
                  <w:rPr>
                    <w:rFonts w:ascii="Candara" w:hAnsi="Candara"/>
                    <w:sz w:val="32"/>
                    <w:szCs w:val="32"/>
                  </w:rPr>
                </w:pPr>
                <w:r>
                  <w:rPr>
                    <w:rFonts w:ascii="Candara" w:hAnsi="Candara"/>
                    <w:sz w:val="32"/>
                    <w:szCs w:val="32"/>
                  </w:rPr>
                  <w:t>Version 1: June 2016</w:t>
                </w:r>
              </w:p>
            </w:txbxContent>
          </v:textbox>
        </v:shape>
      </w:pict>
    </w:r>
    <w:r w:rsidR="006D40A5" w:rsidRPr="000A571D">
      <w:rPr>
        <w:noProof/>
        <w:sz w:val="44"/>
        <w:szCs w:val="44"/>
        <w:lang w:val="en-NZ" w:eastAsia="en-NZ"/>
      </w:rPr>
      <w:drawing>
        <wp:anchor distT="36576" distB="36576" distL="36576" distR="36576" simplePos="0" relativeHeight="251659264" behindDoc="0" locked="0" layoutInCell="1" allowOverlap="1">
          <wp:simplePos x="0" y="0"/>
          <wp:positionH relativeFrom="margin">
            <wp:align>right</wp:align>
          </wp:positionH>
          <wp:positionV relativeFrom="topMargin">
            <wp:align>top</wp:align>
          </wp:positionV>
          <wp:extent cx="2692800" cy="1101600"/>
          <wp:effectExtent l="0" t="0" r="0" b="3810"/>
          <wp:wrapSquare wrapText="bothSides"/>
          <wp:docPr id="1" name="Picture 1" descr="LOGO_blossom_cro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lossom_cross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2800" cy="1101600"/>
                  </a:xfrm>
                  <a:prstGeom prst="rect">
                    <a:avLst/>
                  </a:prstGeom>
                  <a:noFill/>
                  <a:ln>
                    <a:noFill/>
                  </a:ln>
                  <a:effec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6D40A5"/>
    <w:rsid w:val="00010FE8"/>
    <w:rsid w:val="000F00DF"/>
    <w:rsid w:val="00157935"/>
    <w:rsid w:val="001C1776"/>
    <w:rsid w:val="001D3C9B"/>
    <w:rsid w:val="00243C7F"/>
    <w:rsid w:val="002C199E"/>
    <w:rsid w:val="003266A4"/>
    <w:rsid w:val="003618BB"/>
    <w:rsid w:val="00362DF3"/>
    <w:rsid w:val="003C12C2"/>
    <w:rsid w:val="0044764F"/>
    <w:rsid w:val="004C7440"/>
    <w:rsid w:val="004D401E"/>
    <w:rsid w:val="004F3982"/>
    <w:rsid w:val="0055183B"/>
    <w:rsid w:val="00567C4D"/>
    <w:rsid w:val="005758CD"/>
    <w:rsid w:val="006D40A5"/>
    <w:rsid w:val="00727052"/>
    <w:rsid w:val="0083119C"/>
    <w:rsid w:val="00840D0D"/>
    <w:rsid w:val="009663F4"/>
    <w:rsid w:val="009A101B"/>
    <w:rsid w:val="009A20D8"/>
    <w:rsid w:val="009C2F8F"/>
    <w:rsid w:val="009C7BDF"/>
    <w:rsid w:val="00A37D2C"/>
    <w:rsid w:val="00B836ED"/>
    <w:rsid w:val="00C21064"/>
    <w:rsid w:val="00CA76B7"/>
    <w:rsid w:val="00EF5B63"/>
    <w:rsid w:val="00F61ED5"/>
    <w:rsid w:val="00F84A3D"/>
    <w:rsid w:val="00F968E9"/>
    <w:rsid w:val="00FF756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8CD"/>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0A5"/>
    <w:pPr>
      <w:tabs>
        <w:tab w:val="center" w:pos="4513"/>
        <w:tab w:val="right" w:pos="9026"/>
      </w:tabs>
    </w:pPr>
  </w:style>
  <w:style w:type="character" w:customStyle="1" w:styleId="HeaderChar">
    <w:name w:val="Header Char"/>
    <w:basedOn w:val="DefaultParagraphFont"/>
    <w:link w:val="Header"/>
    <w:uiPriority w:val="99"/>
    <w:rsid w:val="006D40A5"/>
    <w:rPr>
      <w:sz w:val="24"/>
      <w:szCs w:val="24"/>
      <w:lang w:val="en-AU" w:eastAsia="en-US"/>
    </w:rPr>
  </w:style>
  <w:style w:type="paragraph" w:styleId="Footer">
    <w:name w:val="footer"/>
    <w:basedOn w:val="Normal"/>
    <w:link w:val="FooterChar"/>
    <w:uiPriority w:val="99"/>
    <w:unhideWhenUsed/>
    <w:rsid w:val="006D40A5"/>
    <w:pPr>
      <w:tabs>
        <w:tab w:val="center" w:pos="4513"/>
        <w:tab w:val="right" w:pos="9026"/>
      </w:tabs>
    </w:pPr>
  </w:style>
  <w:style w:type="character" w:customStyle="1" w:styleId="FooterChar">
    <w:name w:val="Footer Char"/>
    <w:basedOn w:val="DefaultParagraphFont"/>
    <w:link w:val="Footer"/>
    <w:uiPriority w:val="99"/>
    <w:rsid w:val="006D40A5"/>
    <w:rPr>
      <w:sz w:val="24"/>
      <w:szCs w:val="24"/>
      <w:lang w:val="en-AU" w:eastAsia="en-US"/>
    </w:rPr>
  </w:style>
  <w:style w:type="table" w:styleId="TableGrid">
    <w:name w:val="Table Grid"/>
    <w:basedOn w:val="TableNormal"/>
    <w:uiPriority w:val="39"/>
    <w:rsid w:val="006D40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CE4CF-8851-45A6-B8C7-C8B8C1196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Badcock</dc:creator>
  <cp:lastModifiedBy>Alyth</cp:lastModifiedBy>
  <cp:revision>2</cp:revision>
  <dcterms:created xsi:type="dcterms:W3CDTF">2016-07-05T12:47:00Z</dcterms:created>
  <dcterms:modified xsi:type="dcterms:W3CDTF">2016-07-05T12:47:00Z</dcterms:modified>
</cp:coreProperties>
</file>